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C54E6" w14:textId="77777777" w:rsidR="0011317E" w:rsidRPr="006E777A" w:rsidRDefault="0011317E" w:rsidP="0011317E">
      <w:pPr>
        <w:pStyle w:val="Title"/>
        <w:rPr>
          <w:rFonts w:ascii="Arial" w:hAnsi="Arial"/>
          <w:szCs w:val="24"/>
        </w:rPr>
      </w:pPr>
      <w:r w:rsidRPr="006E777A">
        <w:rPr>
          <w:rFonts w:ascii="Arial" w:hAnsi="Arial"/>
          <w:szCs w:val="24"/>
        </w:rPr>
        <w:t>Biography of VAN E. MUELLER</w:t>
      </w:r>
    </w:p>
    <w:p w14:paraId="4751BF37" w14:textId="77777777" w:rsidR="0011317E" w:rsidRPr="00113DCD" w:rsidRDefault="0011317E" w:rsidP="0011317E">
      <w:pPr>
        <w:jc w:val="center"/>
        <w:rPr>
          <w:rFonts w:ascii="Arial" w:hAnsi="Arial"/>
          <w:b/>
          <w:szCs w:val="24"/>
        </w:rPr>
      </w:pPr>
    </w:p>
    <w:p w14:paraId="26217BA5" w14:textId="598A9B4F" w:rsidR="0011317E" w:rsidRPr="006E777A" w:rsidRDefault="0011317E" w:rsidP="0011317E">
      <w:pPr>
        <w:jc w:val="both"/>
        <w:rPr>
          <w:rFonts w:ascii="Arial" w:hAnsi="Arial"/>
          <w:b/>
          <w:szCs w:val="24"/>
        </w:rPr>
      </w:pPr>
      <w:r w:rsidRPr="00113DCD">
        <w:rPr>
          <w:rFonts w:ascii="Arial" w:hAnsi="Arial"/>
          <w:b/>
          <w:szCs w:val="24"/>
        </w:rPr>
        <w:t>Van Mueller, LUTCF, is a Registered Representative with</w:t>
      </w:r>
      <w:r>
        <w:rPr>
          <w:rFonts w:ascii="Arial" w:hAnsi="Arial"/>
          <w:b/>
          <w:szCs w:val="24"/>
        </w:rPr>
        <w:t xml:space="preserve"> Mass Mutual</w:t>
      </w:r>
      <w:r w:rsidRPr="00113DCD">
        <w:rPr>
          <w:rFonts w:ascii="Arial" w:hAnsi="Arial"/>
          <w:b/>
          <w:szCs w:val="24"/>
        </w:rPr>
        <w:t>.  January 23, 20</w:t>
      </w:r>
      <w:r>
        <w:rPr>
          <w:rFonts w:ascii="Arial" w:hAnsi="Arial"/>
          <w:b/>
          <w:szCs w:val="24"/>
        </w:rPr>
        <w:t>2</w:t>
      </w:r>
      <w:r>
        <w:rPr>
          <w:rFonts w:ascii="Arial" w:hAnsi="Arial"/>
          <w:b/>
          <w:szCs w:val="24"/>
        </w:rPr>
        <w:t>4</w:t>
      </w:r>
      <w:r w:rsidRPr="00113DCD">
        <w:rPr>
          <w:rFonts w:ascii="Arial" w:hAnsi="Arial"/>
          <w:b/>
          <w:szCs w:val="24"/>
        </w:rPr>
        <w:t xml:space="preserve">, marks Van’s </w:t>
      </w:r>
      <w:r>
        <w:rPr>
          <w:rFonts w:ascii="Arial" w:hAnsi="Arial"/>
          <w:b/>
          <w:szCs w:val="24"/>
        </w:rPr>
        <w:t>5</w:t>
      </w:r>
      <w:r>
        <w:rPr>
          <w:rFonts w:ascii="Arial" w:hAnsi="Arial"/>
          <w:b/>
          <w:szCs w:val="24"/>
        </w:rPr>
        <w:t>1st</w:t>
      </w:r>
      <w:r w:rsidRPr="00113DCD">
        <w:rPr>
          <w:rFonts w:ascii="Arial" w:hAnsi="Arial"/>
          <w:b/>
          <w:szCs w:val="24"/>
        </w:rPr>
        <w:t xml:space="preserve"> year as an insurance agent.  He is an active member of MDRT having qualified for Court of the Table in 1990 and Top of the Table for the</w:t>
      </w:r>
      <w:r w:rsidRPr="006E777A">
        <w:rPr>
          <w:rFonts w:ascii="Arial" w:hAnsi="Arial"/>
          <w:b/>
          <w:szCs w:val="24"/>
        </w:rPr>
        <w:t xml:space="preserve"> last </w:t>
      </w:r>
      <w:r>
        <w:rPr>
          <w:rFonts w:ascii="Arial" w:hAnsi="Arial"/>
          <w:b/>
          <w:szCs w:val="24"/>
        </w:rPr>
        <w:t>thirty-</w:t>
      </w:r>
      <w:r>
        <w:rPr>
          <w:rFonts w:ascii="Arial" w:hAnsi="Arial"/>
          <w:b/>
          <w:szCs w:val="24"/>
        </w:rPr>
        <w:t>four</w:t>
      </w:r>
      <w:r>
        <w:rPr>
          <w:rFonts w:ascii="Arial" w:hAnsi="Arial"/>
          <w:b/>
          <w:szCs w:val="24"/>
        </w:rPr>
        <w:t xml:space="preserve"> years.</w:t>
      </w:r>
      <w:r w:rsidRPr="006E777A">
        <w:rPr>
          <w:rFonts w:ascii="Arial" w:hAnsi="Arial"/>
          <w:b/>
          <w:szCs w:val="24"/>
        </w:rPr>
        <w:t xml:space="preserve">  </w:t>
      </w:r>
    </w:p>
    <w:p w14:paraId="6D913A89" w14:textId="77777777" w:rsidR="0011317E" w:rsidRPr="006E777A" w:rsidRDefault="0011317E" w:rsidP="0011317E">
      <w:pPr>
        <w:jc w:val="both"/>
        <w:rPr>
          <w:rFonts w:ascii="Arial" w:hAnsi="Arial"/>
          <w:b/>
          <w:szCs w:val="24"/>
        </w:rPr>
      </w:pPr>
    </w:p>
    <w:p w14:paraId="777F928D" w14:textId="77777777" w:rsidR="0011317E" w:rsidRDefault="0011317E" w:rsidP="0011317E">
      <w:pPr>
        <w:jc w:val="both"/>
        <w:rPr>
          <w:rFonts w:ascii="Arial" w:hAnsi="Arial"/>
          <w:b/>
          <w:szCs w:val="24"/>
        </w:rPr>
      </w:pPr>
      <w:r w:rsidRPr="006E777A">
        <w:rPr>
          <w:rFonts w:ascii="Arial" w:hAnsi="Arial"/>
          <w:b/>
          <w:szCs w:val="24"/>
        </w:rPr>
        <w:t xml:space="preserve">Van has served as an LUTC moderator </w:t>
      </w:r>
      <w:r>
        <w:rPr>
          <w:rFonts w:ascii="Arial" w:hAnsi="Arial"/>
          <w:b/>
          <w:szCs w:val="24"/>
        </w:rPr>
        <w:t xml:space="preserve">and </w:t>
      </w:r>
      <w:r w:rsidRPr="006E777A">
        <w:rPr>
          <w:rFonts w:ascii="Arial" w:hAnsi="Arial"/>
          <w:b/>
          <w:szCs w:val="24"/>
        </w:rPr>
        <w:t xml:space="preserve">served as President of the Milwaukee Association of Insurance &amp; Financial Advisors for the 1998-99 year.  Van has served as Membership Chairman for both Milwaukee and the State of Wisconsin.  Van also served on the Annuity Advisory Panel, the Middle-Income Task Force, the Sales Idea Committee, and the Program Development Committee for MDRT.  </w:t>
      </w:r>
    </w:p>
    <w:p w14:paraId="742623EE" w14:textId="77777777" w:rsidR="0011317E" w:rsidRPr="006E777A" w:rsidRDefault="0011317E" w:rsidP="0011317E">
      <w:pPr>
        <w:jc w:val="both"/>
        <w:rPr>
          <w:rFonts w:ascii="Arial" w:hAnsi="Arial"/>
          <w:b/>
          <w:szCs w:val="24"/>
        </w:rPr>
      </w:pPr>
    </w:p>
    <w:p w14:paraId="763D5346" w14:textId="77777777" w:rsidR="0011317E" w:rsidRPr="006E777A" w:rsidRDefault="0011317E" w:rsidP="0011317E">
      <w:pPr>
        <w:pStyle w:val="BodyText2"/>
        <w:rPr>
          <w:b/>
          <w:sz w:val="24"/>
          <w:szCs w:val="24"/>
        </w:rPr>
      </w:pPr>
      <w:r w:rsidRPr="006E777A">
        <w:rPr>
          <w:b/>
          <w:sz w:val="24"/>
          <w:szCs w:val="24"/>
        </w:rPr>
        <w:t>Van supports many industry organizations.  In addition to membership in the National Association of Insurance &amp; Financial Advisors and Million Dollar Round Ta</w:t>
      </w:r>
      <w:r>
        <w:rPr>
          <w:b/>
          <w:sz w:val="24"/>
          <w:szCs w:val="24"/>
        </w:rPr>
        <w:t>ble, he</w:t>
      </w:r>
      <w:r w:rsidRPr="006E777A">
        <w:rPr>
          <w:b/>
          <w:sz w:val="24"/>
          <w:szCs w:val="24"/>
        </w:rPr>
        <w:t xml:space="preserve"> is also a member of the Society of Financial Service Professionals, an Emissary Contributor to IFAPAC and a Diamond Knight of the Million Dollar Round Table Foundation.</w:t>
      </w:r>
    </w:p>
    <w:p w14:paraId="29B0A156" w14:textId="77777777" w:rsidR="0011317E" w:rsidRPr="006E777A" w:rsidRDefault="0011317E" w:rsidP="0011317E">
      <w:pPr>
        <w:jc w:val="both"/>
        <w:rPr>
          <w:rFonts w:ascii="Arial" w:hAnsi="Arial"/>
          <w:b/>
          <w:szCs w:val="24"/>
        </w:rPr>
      </w:pPr>
    </w:p>
    <w:p w14:paraId="782A3249" w14:textId="6E9CB55D" w:rsidR="0011317E" w:rsidRPr="006E777A" w:rsidRDefault="0011317E" w:rsidP="0011317E">
      <w:pPr>
        <w:pStyle w:val="BodyText"/>
        <w:rPr>
          <w:b/>
          <w:sz w:val="24"/>
          <w:szCs w:val="24"/>
        </w:rPr>
      </w:pPr>
      <w:r w:rsidRPr="006E777A">
        <w:rPr>
          <w:b/>
          <w:sz w:val="24"/>
          <w:szCs w:val="24"/>
        </w:rPr>
        <w:t>Van has spoken to groups around the world, including being a main-platform speaker at MDRT in 1998 in Chicago and the Main Platform Speaker at the 2001 Top of the Table Meeting in Maui, HI.  Van was a Main Platform Speaker at the 2003</w:t>
      </w:r>
      <w:r>
        <w:rPr>
          <w:b/>
          <w:sz w:val="24"/>
          <w:szCs w:val="24"/>
        </w:rPr>
        <w:t>, 2005,</w:t>
      </w:r>
      <w:r w:rsidRPr="006E777A">
        <w:rPr>
          <w:b/>
          <w:sz w:val="24"/>
          <w:szCs w:val="24"/>
        </w:rPr>
        <w:t xml:space="preserve"> 2009</w:t>
      </w:r>
      <w:r>
        <w:rPr>
          <w:b/>
          <w:sz w:val="24"/>
          <w:szCs w:val="24"/>
        </w:rPr>
        <w:t xml:space="preserve">, 2014 and 2015 </w:t>
      </w:r>
      <w:r w:rsidRPr="006E777A">
        <w:rPr>
          <w:b/>
          <w:sz w:val="24"/>
          <w:szCs w:val="24"/>
        </w:rPr>
        <w:t>NAIFA Conventions. He was a speaker at MDRT and at the NAIFA Convent</w:t>
      </w:r>
      <w:r>
        <w:rPr>
          <w:b/>
          <w:sz w:val="24"/>
          <w:szCs w:val="24"/>
        </w:rPr>
        <w:t xml:space="preserve">ion for 2006, and again in 2007, 2010 and 2011 and </w:t>
      </w:r>
      <w:r>
        <w:rPr>
          <w:b/>
          <w:sz w:val="24"/>
          <w:szCs w:val="24"/>
        </w:rPr>
        <w:t xml:space="preserve">spoke </w:t>
      </w:r>
      <w:r>
        <w:rPr>
          <w:b/>
          <w:sz w:val="24"/>
          <w:szCs w:val="24"/>
        </w:rPr>
        <w:t>again at the 2021 MDRT annual meeting.</w:t>
      </w:r>
      <w:r w:rsidRPr="006E777A">
        <w:rPr>
          <w:b/>
          <w:sz w:val="24"/>
          <w:szCs w:val="24"/>
        </w:rPr>
        <w:t xml:space="preserve"> He was a main platform speaker for the MDRT Experience in Tokyo, Japan in April of 2008.  </w:t>
      </w:r>
      <w:r>
        <w:rPr>
          <w:b/>
          <w:sz w:val="24"/>
          <w:szCs w:val="24"/>
        </w:rPr>
        <w:t xml:space="preserve">Van was the 2010 Advisor of the Year for Senior Market Advisor magazine.  </w:t>
      </w:r>
      <w:r w:rsidRPr="006E777A">
        <w:rPr>
          <w:b/>
          <w:sz w:val="24"/>
          <w:szCs w:val="24"/>
        </w:rPr>
        <w:t>He has also written many articles for various publications, including the “Close” for</w:t>
      </w:r>
      <w:r>
        <w:rPr>
          <w:b/>
          <w:sz w:val="24"/>
          <w:szCs w:val="24"/>
        </w:rPr>
        <w:t xml:space="preserve"> Retirement </w:t>
      </w:r>
      <w:r w:rsidRPr="006E777A">
        <w:rPr>
          <w:b/>
          <w:sz w:val="24"/>
          <w:szCs w:val="24"/>
        </w:rPr>
        <w:t>Advisor magazine.</w:t>
      </w:r>
      <w:r>
        <w:rPr>
          <w:b/>
          <w:sz w:val="24"/>
          <w:szCs w:val="24"/>
        </w:rPr>
        <w:t xml:space="preserve"> Van also has a monthly newsletter available to subscribers at </w:t>
      </w:r>
      <w:hyperlink r:id="rId4" w:history="1">
        <w:r w:rsidRPr="001352BD">
          <w:rPr>
            <w:rStyle w:val="Hyperlink"/>
            <w:b/>
            <w:sz w:val="24"/>
            <w:szCs w:val="24"/>
          </w:rPr>
          <w:t>www.vanmueller.com</w:t>
        </w:r>
      </w:hyperlink>
      <w:r>
        <w:rPr>
          <w:b/>
          <w:sz w:val="24"/>
          <w:szCs w:val="24"/>
        </w:rPr>
        <w:t xml:space="preserve">. </w:t>
      </w:r>
      <w:r w:rsidRPr="006E777A">
        <w:rPr>
          <w:b/>
          <w:sz w:val="24"/>
          <w:szCs w:val="24"/>
        </w:rPr>
        <w:t xml:space="preserve"> </w:t>
      </w:r>
    </w:p>
    <w:p w14:paraId="05D816C1" w14:textId="77777777" w:rsidR="0011317E" w:rsidRPr="003505CE" w:rsidRDefault="0011317E" w:rsidP="0011317E"/>
    <w:p w14:paraId="414A7D00" w14:textId="77777777" w:rsidR="003143CD" w:rsidRDefault="003143CD"/>
    <w:sectPr w:rsidR="003143CD" w:rsidSect="0011317E">
      <w:pgSz w:w="12240" w:h="15840" w:code="1"/>
      <w:pgMar w:top="1530" w:right="1800" w:bottom="117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7E"/>
    <w:rsid w:val="0011317E"/>
    <w:rsid w:val="003143CD"/>
    <w:rsid w:val="009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29C43"/>
  <w15:chartTrackingRefBased/>
  <w15:docId w15:val="{88EEB207-5DAF-4E45-9706-28B7868F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1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1317E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317E"/>
    <w:rPr>
      <w:rFonts w:ascii="Times New Roman" w:eastAsia="Times New Roman" w:hAnsi="Times New Roman" w:cs="Times New Roman"/>
      <w:b/>
      <w:kern w:val="0"/>
      <w:sz w:val="24"/>
      <w:szCs w:val="20"/>
      <w14:ligatures w14:val="none"/>
    </w:rPr>
  </w:style>
  <w:style w:type="paragraph" w:styleId="BodyText">
    <w:name w:val="Body Text"/>
    <w:basedOn w:val="Normal"/>
    <w:link w:val="BodyTextChar"/>
    <w:semiHidden/>
    <w:rsid w:val="0011317E"/>
    <w:pPr>
      <w:jc w:val="both"/>
    </w:pPr>
    <w:rPr>
      <w:rFonts w:ascii="Arial" w:hAnsi="Arial"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11317E"/>
    <w:rPr>
      <w:rFonts w:ascii="Arial" w:eastAsia="Times New Roman" w:hAnsi="Arial" w:cs="Times New Roman"/>
      <w:kern w:val="0"/>
      <w:sz w:val="28"/>
      <w:szCs w:val="20"/>
      <w14:ligatures w14:val="none"/>
    </w:rPr>
  </w:style>
  <w:style w:type="paragraph" w:styleId="BodyText2">
    <w:name w:val="Body Text 2"/>
    <w:basedOn w:val="Normal"/>
    <w:link w:val="BodyText2Char"/>
    <w:semiHidden/>
    <w:rsid w:val="0011317E"/>
    <w:pPr>
      <w:jc w:val="both"/>
    </w:pPr>
    <w:rPr>
      <w:rFonts w:ascii="Arial" w:hAnsi="Arial"/>
      <w:sz w:val="32"/>
    </w:rPr>
  </w:style>
  <w:style w:type="character" w:customStyle="1" w:styleId="BodyText2Char">
    <w:name w:val="Body Text 2 Char"/>
    <w:basedOn w:val="DefaultParagraphFont"/>
    <w:link w:val="BodyText2"/>
    <w:semiHidden/>
    <w:rsid w:val="0011317E"/>
    <w:rPr>
      <w:rFonts w:ascii="Arial" w:eastAsia="Times New Roman" w:hAnsi="Arial" w:cs="Times New Roman"/>
      <w:kern w:val="0"/>
      <w:sz w:val="32"/>
      <w:szCs w:val="20"/>
      <w14:ligatures w14:val="none"/>
    </w:rPr>
  </w:style>
  <w:style w:type="character" w:styleId="Hyperlink">
    <w:name w:val="Hyperlink"/>
    <w:uiPriority w:val="99"/>
    <w:unhideWhenUsed/>
    <w:rsid w:val="001131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nmuell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26F5C91D2384A892D3BABCC5C1EC8" ma:contentTypeVersion="19" ma:contentTypeDescription="Create a new document." ma:contentTypeScope="" ma:versionID="e0968d7dba017532d184f7a158e2e66b">
  <xsd:schema xmlns:xsd="http://www.w3.org/2001/XMLSchema" xmlns:xs="http://www.w3.org/2001/XMLSchema" xmlns:p="http://schemas.microsoft.com/office/2006/metadata/properties" xmlns:ns2="13b0e6ce-e2b4-4783-bf92-5ad5e4159dac" xmlns:ns3="b0b8517c-993d-4bc0-960e-31ea18fa1f8d" targetNamespace="http://schemas.microsoft.com/office/2006/metadata/properties" ma:root="true" ma:fieldsID="70edd2f1ef15505d59f732bf60e7c43f" ns2:_="" ns3:_="">
    <xsd:import namespace="13b0e6ce-e2b4-4783-bf92-5ad5e4159dac"/>
    <xsd:import namespace="b0b8517c-993d-4bc0-960e-31ea18fa1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0e6ce-e2b4-4783-bf92-5ad5e4159d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81c790c-ba74-4ab5-9899-bba964c01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8517c-993d-4bc0-960e-31ea18fa1f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543ee98-5395-40df-8dc6-12613f010dd2}" ma:internalName="TaxCatchAll" ma:showField="CatchAllData" ma:web="b0b8517c-993d-4bc0-960e-31ea18fa1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8CA7C6-6F88-49D8-A1F4-077D09E1FC26}"/>
</file>

<file path=customXml/itemProps2.xml><?xml version="1.0" encoding="utf-8"?>
<ds:datastoreItem xmlns:ds="http://schemas.openxmlformats.org/officeDocument/2006/customXml" ds:itemID="{9A130F3F-D183-4430-BB49-9FBE48FC90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Kirn, Laurie</dc:creator>
  <cp:keywords/>
  <dc:description/>
  <cp:lastModifiedBy>Kirn, Laurie</cp:lastModifiedBy>
  <cp:revision>1</cp:revision>
  <dcterms:created xsi:type="dcterms:W3CDTF">2024-05-09T15:34:00Z</dcterms:created>
  <dcterms:modified xsi:type="dcterms:W3CDTF">2024-05-09T15:36:00Z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f1df539-6093-4ec5-baaa-eb0dcc11254e_Enabled">
    <vt:lpwstr>true</vt:lpwstr>
  </property>
  <property fmtid="{D5CDD505-2E9C-101B-9397-08002B2CF9AE}" pid="3" name="MSIP_Label_1f1df539-6093-4ec5-baaa-eb0dcc11254e_SetDate">
    <vt:lpwstr>2024-05-09T15:36:57Z</vt:lpwstr>
  </property>
  <property fmtid="{D5CDD505-2E9C-101B-9397-08002B2CF9AE}" pid="4" name="MSIP_Label_1f1df539-6093-4ec5-baaa-eb0dcc11254e_Method">
    <vt:lpwstr>Standard</vt:lpwstr>
  </property>
  <property fmtid="{D5CDD505-2E9C-101B-9397-08002B2CF9AE}" pid="5" name="MSIP_Label_1f1df539-6093-4ec5-baaa-eb0dcc11254e_Name">
    <vt:lpwstr>General</vt:lpwstr>
  </property>
  <property fmtid="{D5CDD505-2E9C-101B-9397-08002B2CF9AE}" pid="6" name="MSIP_Label_1f1df539-6093-4ec5-baaa-eb0dcc11254e_SiteId">
    <vt:lpwstr>649fc29a-ece3-4a3b-a3c1-680a2f035a6e</vt:lpwstr>
  </property>
  <property fmtid="{D5CDD505-2E9C-101B-9397-08002B2CF9AE}" pid="7" name="MSIP_Label_1f1df539-6093-4ec5-baaa-eb0dcc11254e_ActionId">
    <vt:lpwstr>ba233dd9-daad-4cda-87b0-3469352b452b</vt:lpwstr>
  </property>
  <property fmtid="{D5CDD505-2E9C-101B-9397-08002B2CF9AE}" pid="8" name="MSIP_Label_1f1df539-6093-4ec5-baaa-eb0dcc11254e_ContentBits">
    <vt:lpwstr>0</vt:lpwstr>
  </property>
</Properties>
</file>