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864A6" w14:textId="79AC1BDF" w:rsidR="00CE7D7F" w:rsidRDefault="000A7055" w:rsidP="00C664E0">
      <w:pPr>
        <w:pStyle w:val="p2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0EB6E9" wp14:editId="204D494F">
                <wp:simplePos x="0" y="0"/>
                <wp:positionH relativeFrom="column">
                  <wp:posOffset>1485900</wp:posOffset>
                </wp:positionH>
                <wp:positionV relativeFrom="paragraph">
                  <wp:posOffset>-838200</wp:posOffset>
                </wp:positionV>
                <wp:extent cx="4953000" cy="523875"/>
                <wp:effectExtent l="0" t="0" r="0" b="9525"/>
                <wp:wrapNone/>
                <wp:docPr id="137697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6AFBC4" w14:textId="55D670E6" w:rsidR="000A7055" w:rsidRPr="003A2AD6" w:rsidRDefault="000A7055" w:rsidP="000A7055">
                            <w:pPr>
                              <w:pStyle w:val="p2"/>
                              <w:jc w:val="center"/>
                              <w:rPr>
                                <w:rFonts w:ascii="Roboto" w:hAnsi="Roboto" w:cs="Calibr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A2AD6">
                              <w:rPr>
                                <w:rFonts w:ascii="Roboto" w:hAnsi="Roboto" w:cs="Calibri"/>
                                <w:b/>
                                <w:bCs/>
                                <w:sz w:val="48"/>
                                <w:szCs w:val="48"/>
                              </w:rPr>
                              <w:t>Succession Planning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0EB6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pt;margin-top:-66pt;width:390pt;height:41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" fillcolor="white [3201]" stroked="f" strokeweight=".5pt">
                <v:textbox>
                  <w:txbxContent>
                    <w:p w14:paraId="066AFBC4" w14:textId="55D670E6" w:rsidR="000A7055" w:rsidRPr="003A2AD6" w:rsidRDefault="000A7055" w:rsidP="000A7055">
                      <w:pPr>
                        <w:pStyle w:val="p2"/>
                        <w:jc w:val="center"/>
                        <w:rPr>
                          <w:rFonts w:ascii="Roboto" w:hAnsi="Roboto" w:cs="Calibri"/>
                          <w:b/>
                          <w:bCs/>
                          <w:sz w:val="48"/>
                          <w:szCs w:val="48"/>
                        </w:rPr>
                      </w:pPr>
                      <w:r w:rsidRPr="003A2AD6">
                        <w:rPr>
                          <w:rFonts w:ascii="Roboto" w:hAnsi="Roboto" w:cs="Calibri"/>
                          <w:b/>
                          <w:bCs/>
                          <w:sz w:val="48"/>
                          <w:szCs w:val="48"/>
                        </w:rPr>
                        <w:t>Succession Planning Policy</w:t>
                      </w:r>
                    </w:p>
                  </w:txbxContent>
                </v:textbox>
              </v:shape>
            </w:pict>
          </mc:Fallback>
        </mc:AlternateContent>
      </w:r>
    </w:p>
    <w:p w14:paraId="0945B881" w14:textId="44B76811" w:rsidR="00CE7D7F" w:rsidRDefault="003A2AD6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 xml:space="preserve">The purpose of this Succession Planning Policy </w:t>
      </w:r>
      <w:r w:rsidR="003A70F1">
        <w:rPr>
          <w:rFonts w:ascii="Lato" w:hAnsi="Lato" w:cs="Calibri"/>
        </w:rPr>
        <w:t>for NAIFA</w:t>
      </w:r>
      <w:proofErr w:type="gramStart"/>
      <w:r w:rsidR="003A70F1">
        <w:rPr>
          <w:rFonts w:ascii="Lato" w:hAnsi="Lato" w:cs="Calibri"/>
        </w:rPr>
        <w:t>-</w:t>
      </w:r>
      <w:r w:rsidR="00AD5C9F" w:rsidRPr="00AD5C9F">
        <w:rPr>
          <w:rFonts w:ascii="Lato" w:hAnsi="Lato" w:cs="Calibri"/>
          <w:highlight w:val="yellow"/>
        </w:rPr>
        <w:t>[</w:t>
      </w:r>
      <w:proofErr w:type="gramEnd"/>
      <w:r w:rsidR="00AD5C9F" w:rsidRPr="00AD5C9F">
        <w:rPr>
          <w:rFonts w:ascii="Lato" w:hAnsi="Lato" w:cs="Calibri"/>
          <w:highlight w:val="yellow"/>
        </w:rPr>
        <w:t>Insert Chapter]</w:t>
      </w:r>
      <w:r w:rsidR="003A70F1">
        <w:rPr>
          <w:rFonts w:ascii="Lato" w:hAnsi="Lato" w:cs="Calibri"/>
        </w:rPr>
        <w:t xml:space="preserve"> is to ensure that </w:t>
      </w:r>
      <w:r w:rsidR="00700BB1">
        <w:rPr>
          <w:rFonts w:ascii="Lato" w:hAnsi="Lato" w:cs="Calibri"/>
        </w:rPr>
        <w:t xml:space="preserve">the Chapter has a full and continuous compliment of volunteer leaders to </w:t>
      </w:r>
      <w:r w:rsidR="001746CD">
        <w:rPr>
          <w:rFonts w:ascii="Lato" w:hAnsi="Lato" w:cs="Calibri"/>
        </w:rPr>
        <w:t>continue to chart the course of the organization.</w:t>
      </w:r>
    </w:p>
    <w:p w14:paraId="15CAEB2A" w14:textId="77777777" w:rsidR="00B72962" w:rsidRDefault="00B72962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05AB6EEB" w14:textId="2C8591D8" w:rsidR="00B72962" w:rsidRDefault="00B72962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 xml:space="preserve">To aid in this process, </w:t>
      </w:r>
      <w:r w:rsidR="008C45FB">
        <w:rPr>
          <w:rFonts w:ascii="Lato" w:hAnsi="Lato" w:cs="Calibri"/>
        </w:rPr>
        <w:t>the Chapter sh</w:t>
      </w:r>
      <w:r w:rsidR="00DB6030">
        <w:rPr>
          <w:rFonts w:ascii="Lato" w:hAnsi="Lato" w:cs="Calibri"/>
        </w:rPr>
        <w:t>all</w:t>
      </w:r>
      <w:r w:rsidR="008C45FB">
        <w:rPr>
          <w:rFonts w:ascii="Lato" w:hAnsi="Lato" w:cs="Calibri"/>
        </w:rPr>
        <w:t xml:space="preserve"> maintain a comprehensive list of all potential volunteering opportunities and clearly denote those that are most critical to their continued success.</w:t>
      </w:r>
      <w:r w:rsidR="00BB1ACC">
        <w:rPr>
          <w:rFonts w:ascii="Lato" w:hAnsi="Lato" w:cs="Calibri"/>
        </w:rPr>
        <w:t xml:space="preserve">  In the first column of this chart</w:t>
      </w:r>
      <w:r w:rsidR="00F46D0A">
        <w:rPr>
          <w:rFonts w:ascii="Lato" w:hAnsi="Lato" w:cs="Calibri"/>
        </w:rPr>
        <w:t>,</w:t>
      </w:r>
      <w:r w:rsidR="00BB1ACC">
        <w:rPr>
          <w:rFonts w:ascii="Lato" w:hAnsi="Lato" w:cs="Calibri"/>
        </w:rPr>
        <w:t xml:space="preserve"> should be a listing of the positions, followed by the person who currently serves in the role</w:t>
      </w:r>
      <w:r w:rsidR="001F4EA2">
        <w:rPr>
          <w:rFonts w:ascii="Lato" w:hAnsi="Lato" w:cs="Calibri"/>
        </w:rPr>
        <w:t>, with two to three additional columns with the name(s) of individuals who could serve in future years or in the event of a vacancy.</w:t>
      </w:r>
      <w:r w:rsidR="0065459A">
        <w:rPr>
          <w:rFonts w:ascii="Lato" w:hAnsi="Lato" w:cs="Calibri"/>
        </w:rPr>
        <w:t xml:space="preserve">  </w:t>
      </w:r>
      <w:r w:rsidR="002349CC">
        <w:rPr>
          <w:rFonts w:ascii="Lato" w:hAnsi="Lato" w:cs="Calibri"/>
        </w:rPr>
        <w:t>A template for this chart</w:t>
      </w:r>
      <w:r w:rsidR="00E70A2C">
        <w:rPr>
          <w:rFonts w:ascii="Lato" w:hAnsi="Lato" w:cs="Calibri"/>
        </w:rPr>
        <w:t xml:space="preserve"> is included at the end of this document.</w:t>
      </w:r>
    </w:p>
    <w:p w14:paraId="7F975A82" w14:textId="77777777" w:rsidR="001F4EA2" w:rsidRDefault="001F4EA2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5B6ECAAD" w14:textId="42848C4A" w:rsidR="006B0DA6" w:rsidRDefault="00BC50EF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>The Chapter sh</w:t>
      </w:r>
      <w:r w:rsidR="00DB6030">
        <w:rPr>
          <w:rFonts w:ascii="Lato" w:hAnsi="Lato" w:cs="Calibri"/>
        </w:rPr>
        <w:t>all</w:t>
      </w:r>
      <w:r>
        <w:rPr>
          <w:rFonts w:ascii="Lato" w:hAnsi="Lato" w:cs="Calibri"/>
        </w:rPr>
        <w:t xml:space="preserve"> </w:t>
      </w:r>
      <w:r w:rsidR="001C43BB">
        <w:rPr>
          <w:rFonts w:ascii="Lato" w:hAnsi="Lato" w:cs="Calibri"/>
        </w:rPr>
        <w:t xml:space="preserve">also </w:t>
      </w:r>
      <w:r>
        <w:rPr>
          <w:rFonts w:ascii="Lato" w:hAnsi="Lato" w:cs="Calibri"/>
        </w:rPr>
        <w:t xml:space="preserve">have a well-regulated Governance or Nominating Committee, </w:t>
      </w:r>
      <w:r w:rsidR="00655573">
        <w:rPr>
          <w:rFonts w:ascii="Lato" w:hAnsi="Lato" w:cs="Calibri"/>
        </w:rPr>
        <w:t xml:space="preserve">whose task is not only to put together the slate of </w:t>
      </w:r>
      <w:r w:rsidR="00EF2B5A">
        <w:rPr>
          <w:rFonts w:ascii="Lato" w:hAnsi="Lato" w:cs="Calibri"/>
        </w:rPr>
        <w:t>leaders</w:t>
      </w:r>
      <w:r w:rsidR="00655573">
        <w:rPr>
          <w:rFonts w:ascii="Lato" w:hAnsi="Lato" w:cs="Calibri"/>
        </w:rPr>
        <w:t xml:space="preserve"> to serve in the coming year, but to also cultivate potential volunteers for all positions</w:t>
      </w:r>
      <w:r w:rsidR="00550C52">
        <w:rPr>
          <w:rFonts w:ascii="Lato" w:hAnsi="Lato" w:cs="Calibri"/>
        </w:rPr>
        <w:t xml:space="preserve"> going forward.</w:t>
      </w:r>
      <w:r w:rsidR="0044051D">
        <w:rPr>
          <w:rFonts w:ascii="Lato" w:hAnsi="Lato" w:cs="Calibri"/>
        </w:rPr>
        <w:t xml:space="preserve">  While there are many reasons that it makes sense to have leaders </w:t>
      </w:r>
      <w:r w:rsidR="002B42DD">
        <w:rPr>
          <w:rFonts w:ascii="Lato" w:hAnsi="Lato" w:cs="Calibri"/>
        </w:rPr>
        <w:t>repeat terms in their roles from time to time, it is generally in the bes</w:t>
      </w:r>
      <w:r w:rsidR="001007A4">
        <w:rPr>
          <w:rFonts w:ascii="Lato" w:hAnsi="Lato" w:cs="Calibri"/>
        </w:rPr>
        <w:t xml:space="preserve">t </w:t>
      </w:r>
      <w:r w:rsidR="00B15F95">
        <w:rPr>
          <w:rFonts w:ascii="Lato" w:hAnsi="Lato" w:cs="Calibri"/>
        </w:rPr>
        <w:t>long-term</w:t>
      </w:r>
      <w:r w:rsidR="001007A4">
        <w:rPr>
          <w:rFonts w:ascii="Lato" w:hAnsi="Lato" w:cs="Calibri"/>
        </w:rPr>
        <w:t xml:space="preserve"> interest of the Chapter to </w:t>
      </w:r>
      <w:r w:rsidR="00CB0F3F">
        <w:rPr>
          <w:rFonts w:ascii="Lato" w:hAnsi="Lato" w:cs="Calibri"/>
        </w:rPr>
        <w:t xml:space="preserve">build and maintain a continuous pipeline of new leaders that matriculate through the ranks of leadership.  </w:t>
      </w:r>
      <w:r w:rsidR="003A0A07">
        <w:rPr>
          <w:rFonts w:ascii="Lato" w:hAnsi="Lato" w:cs="Calibri"/>
        </w:rPr>
        <w:t xml:space="preserve">This happens by being flexible and eagerly welcoming new ideas, different approaches and </w:t>
      </w:r>
      <w:r w:rsidR="00671E19">
        <w:rPr>
          <w:rFonts w:ascii="Lato" w:hAnsi="Lato" w:cs="Calibri"/>
        </w:rPr>
        <w:t xml:space="preserve">engaging leaders to make a difference early and often in their tenure, while also keeping the </w:t>
      </w:r>
      <w:r w:rsidR="00F546FE">
        <w:rPr>
          <w:rFonts w:ascii="Lato" w:hAnsi="Lato" w:cs="Calibri"/>
        </w:rPr>
        <w:t>time and responsibilities manageable in observance of their busy schedules.</w:t>
      </w:r>
    </w:p>
    <w:p w14:paraId="7411E56F" w14:textId="77777777" w:rsidR="00F039DE" w:rsidRDefault="00F039DE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0CDB218E" w14:textId="3DC43A9E" w:rsidR="00F039DE" w:rsidRDefault="00F039DE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 xml:space="preserve">Remember that a pipeline </w:t>
      </w:r>
      <w:r w:rsidR="007600E4">
        <w:rPr>
          <w:rFonts w:ascii="Lato" w:hAnsi="Lato" w:cs="Calibri"/>
        </w:rPr>
        <w:t xml:space="preserve">of volunteers </w:t>
      </w:r>
      <w:r w:rsidR="00DD2496">
        <w:rPr>
          <w:rFonts w:ascii="Lato" w:hAnsi="Lato" w:cs="Calibri"/>
        </w:rPr>
        <w:t>must</w:t>
      </w:r>
      <w:r w:rsidR="007600E4">
        <w:rPr>
          <w:rFonts w:ascii="Lato" w:hAnsi="Lato" w:cs="Calibri"/>
        </w:rPr>
        <w:t xml:space="preserve"> be carefully developed and curated.</w:t>
      </w:r>
      <w:r w:rsidR="006E5C43">
        <w:rPr>
          <w:rFonts w:ascii="Lato" w:hAnsi="Lato" w:cs="Calibri"/>
        </w:rPr>
        <w:t xml:space="preserve">  </w:t>
      </w:r>
      <w:r w:rsidR="008D4A0C">
        <w:rPr>
          <w:rFonts w:ascii="Lato" w:hAnsi="Lato" w:cs="Calibri"/>
        </w:rPr>
        <w:t xml:space="preserve">People are increasingly protective of their time and where they choose to invest it.  </w:t>
      </w:r>
      <w:r w:rsidR="00407979">
        <w:rPr>
          <w:rFonts w:ascii="Lato" w:hAnsi="Lato" w:cs="Calibri"/>
        </w:rPr>
        <w:t xml:space="preserve">They will need to be </w:t>
      </w:r>
      <w:r w:rsidR="00A42518">
        <w:rPr>
          <w:rFonts w:ascii="Lato" w:hAnsi="Lato" w:cs="Calibri"/>
        </w:rPr>
        <w:t xml:space="preserve">cultivated over time, engaged to learn more about the </w:t>
      </w:r>
      <w:r w:rsidR="003504FA">
        <w:rPr>
          <w:rFonts w:ascii="Lato" w:hAnsi="Lato" w:cs="Calibri"/>
        </w:rPr>
        <w:t>C</w:t>
      </w:r>
      <w:r w:rsidR="00A42518">
        <w:rPr>
          <w:rFonts w:ascii="Lato" w:hAnsi="Lato" w:cs="Calibri"/>
        </w:rPr>
        <w:t xml:space="preserve">hapter </w:t>
      </w:r>
      <w:r w:rsidR="00890CA2">
        <w:rPr>
          <w:rFonts w:ascii="Lato" w:hAnsi="Lato" w:cs="Calibri"/>
        </w:rPr>
        <w:t xml:space="preserve">and introduced to </w:t>
      </w:r>
      <w:r w:rsidR="003504FA">
        <w:rPr>
          <w:rFonts w:ascii="Lato" w:hAnsi="Lato" w:cs="Calibri"/>
        </w:rPr>
        <w:t>C</w:t>
      </w:r>
      <w:r w:rsidR="00890CA2">
        <w:rPr>
          <w:rFonts w:ascii="Lato" w:hAnsi="Lato" w:cs="Calibri"/>
        </w:rPr>
        <w:t xml:space="preserve">hapter service </w:t>
      </w:r>
      <w:r w:rsidR="00EC12A9">
        <w:rPr>
          <w:rFonts w:ascii="Lato" w:hAnsi="Lato" w:cs="Calibri"/>
        </w:rPr>
        <w:t>and grown into more extensive roles.</w:t>
      </w:r>
      <w:r w:rsidR="003504FA">
        <w:rPr>
          <w:rFonts w:ascii="Lato" w:hAnsi="Lato" w:cs="Calibri"/>
        </w:rPr>
        <w:t xml:space="preserve">  </w:t>
      </w:r>
      <w:r w:rsidR="00DD15E3">
        <w:rPr>
          <w:rFonts w:ascii="Lato" w:hAnsi="Lato" w:cs="Calibri"/>
        </w:rPr>
        <w:t xml:space="preserve">They must also find </w:t>
      </w:r>
      <w:r w:rsidR="005236E5">
        <w:rPr>
          <w:rFonts w:ascii="Lato" w:hAnsi="Lato" w:cs="Calibri"/>
        </w:rPr>
        <w:t>it</w:t>
      </w:r>
      <w:r w:rsidR="00DD15E3">
        <w:rPr>
          <w:rFonts w:ascii="Lato" w:hAnsi="Lato" w:cs="Calibri"/>
        </w:rPr>
        <w:t xml:space="preserve"> rewarding and fun.  The more that can be done to entice them to want to volunteer, rather than being obligated </w:t>
      </w:r>
      <w:r w:rsidR="00EC6592">
        <w:rPr>
          <w:rFonts w:ascii="Lato" w:hAnsi="Lato" w:cs="Calibri"/>
        </w:rPr>
        <w:t>to do</w:t>
      </w:r>
      <w:r w:rsidR="00DD15E3">
        <w:rPr>
          <w:rFonts w:ascii="Lato" w:hAnsi="Lato" w:cs="Calibri"/>
        </w:rPr>
        <w:t xml:space="preserve"> so, the stronger the </w:t>
      </w:r>
      <w:r w:rsidR="00D91858">
        <w:rPr>
          <w:rFonts w:ascii="Lato" w:hAnsi="Lato" w:cs="Calibri"/>
        </w:rPr>
        <w:t>results will be.</w:t>
      </w:r>
      <w:r w:rsidR="007600E4">
        <w:rPr>
          <w:rFonts w:ascii="Lato" w:hAnsi="Lato" w:cs="Calibri"/>
        </w:rPr>
        <w:t xml:space="preserve">  </w:t>
      </w:r>
    </w:p>
    <w:p w14:paraId="4BB7EDF4" w14:textId="77777777" w:rsidR="00DF33E1" w:rsidRDefault="00DF33E1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63646984" w14:textId="1ECCCB9C" w:rsidR="00DF33E1" w:rsidRDefault="00A0757C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>The</w:t>
      </w:r>
      <w:r w:rsidR="00D672F1">
        <w:rPr>
          <w:rFonts w:ascii="Lato" w:hAnsi="Lato" w:cs="Calibri"/>
        </w:rPr>
        <w:t xml:space="preserve"> five key elements of the Chapter’s Succession Plan are as follows:</w:t>
      </w:r>
    </w:p>
    <w:p w14:paraId="2AA489E3" w14:textId="77777777" w:rsidR="00D672F1" w:rsidRDefault="00D672F1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1AEEFE71" w14:textId="4FCE5293" w:rsidR="00D672F1" w:rsidRDefault="007F0273" w:rsidP="00DB5F38">
      <w:pPr>
        <w:pStyle w:val="p9"/>
        <w:numPr>
          <w:ilvl w:val="0"/>
          <w:numId w:val="1"/>
        </w:numPr>
        <w:spacing w:line="276" w:lineRule="auto"/>
        <w:ind w:left="360"/>
        <w:rPr>
          <w:rFonts w:ascii="Lato" w:hAnsi="Lato" w:cs="Calibri"/>
        </w:rPr>
      </w:pPr>
      <w:r>
        <w:rPr>
          <w:rFonts w:ascii="Lato" w:hAnsi="Lato" w:cs="Calibri"/>
          <w:b/>
          <w:bCs/>
        </w:rPr>
        <w:t>Preparation</w:t>
      </w:r>
    </w:p>
    <w:p w14:paraId="25748914" w14:textId="42BC4C7A" w:rsidR="00B21491" w:rsidRDefault="00B21491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Spend time talking to individual members, getting to know them, their interests, why they joined and what they hope to get out of their membership.  </w:t>
      </w:r>
      <w:r w:rsidR="00E301BF">
        <w:rPr>
          <w:rFonts w:ascii="Lato" w:hAnsi="Lato" w:cs="Calibri"/>
        </w:rPr>
        <w:t xml:space="preserve">Attempt </w:t>
      </w:r>
      <w:r w:rsidR="00C67AA8">
        <w:rPr>
          <w:rFonts w:ascii="Lato" w:hAnsi="Lato" w:cs="Calibri"/>
        </w:rPr>
        <w:t xml:space="preserve">to </w:t>
      </w:r>
      <w:r w:rsidR="00C67AA8">
        <w:rPr>
          <w:rFonts w:ascii="Lato" w:hAnsi="Lato" w:cs="Calibri"/>
        </w:rPr>
        <w:lastRenderedPageBreak/>
        <w:t>get them all actively engaged by serving on a committee or interest group</w:t>
      </w:r>
      <w:r w:rsidR="0069531D">
        <w:rPr>
          <w:rFonts w:ascii="Lato" w:hAnsi="Lato" w:cs="Calibri"/>
        </w:rPr>
        <w:t xml:space="preserve"> to expose them to </w:t>
      </w:r>
      <w:r w:rsidR="00DD0EEB">
        <w:rPr>
          <w:rFonts w:ascii="Lato" w:hAnsi="Lato" w:cs="Calibri"/>
        </w:rPr>
        <w:t>C</w:t>
      </w:r>
      <w:r w:rsidR="0069531D">
        <w:rPr>
          <w:rFonts w:ascii="Lato" w:hAnsi="Lato" w:cs="Calibri"/>
        </w:rPr>
        <w:t>hapter operations, communications and strategic efforts.</w:t>
      </w:r>
    </w:p>
    <w:p w14:paraId="38CA37DF" w14:textId="4252EC95" w:rsidR="0069531D" w:rsidRDefault="0069531D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Invite</w:t>
      </w:r>
      <w:r w:rsidR="00C068A6">
        <w:rPr>
          <w:rFonts w:ascii="Lato" w:hAnsi="Lato" w:cs="Calibri"/>
        </w:rPr>
        <w:t xml:space="preserve"> committee members, and even more importantly, committee chairs to attend Board meetings to expose them to </w:t>
      </w:r>
      <w:r w:rsidR="004F65C8">
        <w:rPr>
          <w:rFonts w:ascii="Lato" w:hAnsi="Lato" w:cs="Calibri"/>
        </w:rPr>
        <w:t>C</w:t>
      </w:r>
      <w:r w:rsidR="00C068A6">
        <w:rPr>
          <w:rFonts w:ascii="Lato" w:hAnsi="Lato" w:cs="Calibri"/>
        </w:rPr>
        <w:t>hapter governance and operations.</w:t>
      </w:r>
    </w:p>
    <w:p w14:paraId="22489084" w14:textId="5C9B246D" w:rsidR="00C068A6" w:rsidRDefault="00DE0A46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Include succession planning as a recurrent agenda item for </w:t>
      </w:r>
      <w:r w:rsidR="002B2610">
        <w:rPr>
          <w:rFonts w:ascii="Lato" w:hAnsi="Lato" w:cs="Calibri"/>
        </w:rPr>
        <w:t>discussion at Board meetings.</w:t>
      </w:r>
    </w:p>
    <w:p w14:paraId="67737612" w14:textId="16E3FDDB" w:rsidR="002B2610" w:rsidRDefault="002B2610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Develop and fill smaller “gateway” and micro-volunteering opportunities to continuously engage potential future leaders.</w:t>
      </w:r>
    </w:p>
    <w:p w14:paraId="4D4D9C57" w14:textId="0251AA57" w:rsidR="002B2610" w:rsidRDefault="002B2610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Create and publish position descriptions, along with anticipated time commitments, for all positions.</w:t>
      </w:r>
      <w:r w:rsidR="00F9559A">
        <w:rPr>
          <w:rFonts w:ascii="Lato" w:hAnsi="Lato" w:cs="Calibri"/>
        </w:rPr>
        <w:t xml:space="preserve">  Employ the </w:t>
      </w:r>
      <w:r w:rsidR="00CB6907">
        <w:rPr>
          <w:rFonts w:ascii="Lato" w:hAnsi="Lato" w:cs="Calibri"/>
        </w:rPr>
        <w:t xml:space="preserve">position descriptions available from the </w:t>
      </w:r>
      <w:hyperlink r:id="rId10" w:history="1">
        <w:r w:rsidR="00CB6907" w:rsidRPr="00733716">
          <w:rPr>
            <w:rStyle w:val="Hyperlink"/>
            <w:rFonts w:ascii="Lato" w:hAnsi="Lato" w:cs="Calibri"/>
          </w:rPr>
          <w:t>Chapter Playbook</w:t>
        </w:r>
      </w:hyperlink>
      <w:r w:rsidR="00CB6907">
        <w:rPr>
          <w:rFonts w:ascii="Lato" w:hAnsi="Lato" w:cs="Calibri"/>
        </w:rPr>
        <w:t xml:space="preserve"> and the Chapter Services Team.</w:t>
      </w:r>
    </w:p>
    <w:p w14:paraId="0D50F596" w14:textId="0A02CC5E" w:rsidR="002B2610" w:rsidRDefault="002B2610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Formally communicate and request volunteering needs to all </w:t>
      </w:r>
      <w:r w:rsidR="004A51FE">
        <w:rPr>
          <w:rFonts w:ascii="Lato" w:hAnsi="Lato" w:cs="Calibri"/>
        </w:rPr>
        <w:t>members on a regular basis.</w:t>
      </w:r>
      <w:r w:rsidR="009B2C1F">
        <w:rPr>
          <w:rFonts w:ascii="Lato" w:hAnsi="Lato" w:cs="Calibri"/>
        </w:rPr>
        <w:t xml:space="preserve">  Utilize the tools provided in the </w:t>
      </w:r>
      <w:hyperlink r:id="rId11" w:history="1">
        <w:r w:rsidR="009B2C1F" w:rsidRPr="00733716">
          <w:rPr>
            <w:rStyle w:val="Hyperlink"/>
            <w:rFonts w:ascii="Lato" w:hAnsi="Lato" w:cs="Calibri"/>
          </w:rPr>
          <w:t>Chapter Playbook</w:t>
        </w:r>
      </w:hyperlink>
      <w:r w:rsidR="009B2C1F">
        <w:rPr>
          <w:rFonts w:ascii="Lato" w:hAnsi="Lato" w:cs="Calibri"/>
        </w:rPr>
        <w:t xml:space="preserve"> and from the Chapter Services Team to assist with a call for nominations/volunteers.</w:t>
      </w:r>
    </w:p>
    <w:p w14:paraId="18675C08" w14:textId="0F4A53E0" w:rsidR="004A51FE" w:rsidRDefault="004A51FE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Announce candidates and leaders through all </w:t>
      </w:r>
      <w:r w:rsidR="00733716">
        <w:rPr>
          <w:rFonts w:ascii="Lato" w:hAnsi="Lato" w:cs="Calibri"/>
        </w:rPr>
        <w:t>C</w:t>
      </w:r>
      <w:r w:rsidR="00A95A99">
        <w:rPr>
          <w:rFonts w:ascii="Lato" w:hAnsi="Lato" w:cs="Calibri"/>
        </w:rPr>
        <w:t xml:space="preserve">hapter </w:t>
      </w:r>
      <w:r>
        <w:rPr>
          <w:rFonts w:ascii="Lato" w:hAnsi="Lato" w:cs="Calibri"/>
        </w:rPr>
        <w:t>communication channels.</w:t>
      </w:r>
    </w:p>
    <w:p w14:paraId="44ABA28E" w14:textId="318081F5" w:rsidR="004A51FE" w:rsidRDefault="004A51FE" w:rsidP="00DB5F38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Appreciate, reco</w:t>
      </w:r>
      <w:r w:rsidR="00DB5F38">
        <w:rPr>
          <w:rFonts w:ascii="Lato" w:hAnsi="Lato" w:cs="Calibri"/>
        </w:rPr>
        <w:t>gnize and celebrate the accomplishments of current and outgoing leaders.</w:t>
      </w:r>
      <w:r w:rsidR="0032448D">
        <w:rPr>
          <w:rFonts w:ascii="Lato" w:hAnsi="Lato" w:cs="Calibri"/>
        </w:rPr>
        <w:br/>
      </w:r>
    </w:p>
    <w:p w14:paraId="78441085" w14:textId="797E52B3" w:rsidR="00DB5F38" w:rsidRPr="0032448D" w:rsidRDefault="0032448D" w:rsidP="00DB5F38">
      <w:pPr>
        <w:pStyle w:val="p9"/>
        <w:numPr>
          <w:ilvl w:val="0"/>
          <w:numId w:val="1"/>
        </w:numPr>
        <w:spacing w:before="120" w:line="276" w:lineRule="auto"/>
        <w:ind w:left="360"/>
        <w:rPr>
          <w:rFonts w:ascii="Lato" w:hAnsi="Lato" w:cs="Calibri"/>
        </w:rPr>
      </w:pPr>
      <w:r>
        <w:rPr>
          <w:rFonts w:ascii="Lato" w:hAnsi="Lato" w:cs="Calibri"/>
          <w:b/>
          <w:bCs/>
        </w:rPr>
        <w:t>Identify Potential Leaders</w:t>
      </w:r>
    </w:p>
    <w:p w14:paraId="35CE7B3C" w14:textId="5885DE8E" w:rsidR="0032448D" w:rsidRDefault="003265BB" w:rsidP="0032448D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Review, update and distribute position descriptions which </w:t>
      </w:r>
      <w:r w:rsidR="00CE4653">
        <w:rPr>
          <w:rFonts w:ascii="Lato" w:hAnsi="Lato" w:cs="Calibri"/>
        </w:rPr>
        <w:t xml:space="preserve">clearly </w:t>
      </w:r>
      <w:r w:rsidR="00CC20D6">
        <w:rPr>
          <w:rFonts w:ascii="Lato" w:hAnsi="Lato" w:cs="Calibri"/>
        </w:rPr>
        <w:t>explain</w:t>
      </w:r>
      <w:r>
        <w:rPr>
          <w:rFonts w:ascii="Lato" w:hAnsi="Lato" w:cs="Calibri"/>
        </w:rPr>
        <w:t xml:space="preserve"> duties, time commitment</w:t>
      </w:r>
      <w:r w:rsidR="00CE4653">
        <w:rPr>
          <w:rFonts w:ascii="Lato" w:hAnsi="Lato" w:cs="Calibri"/>
        </w:rPr>
        <w:t xml:space="preserve"> and responsibilities.</w:t>
      </w:r>
    </w:p>
    <w:p w14:paraId="7630436D" w14:textId="5153FE8C" w:rsidR="00CE4653" w:rsidRDefault="00CC20D6" w:rsidP="0032448D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Analyze the </w:t>
      </w:r>
      <w:r w:rsidR="00CD69E3">
        <w:rPr>
          <w:rFonts w:ascii="Lato" w:hAnsi="Lato" w:cs="Calibri"/>
        </w:rPr>
        <w:t>C</w:t>
      </w:r>
      <w:r>
        <w:rPr>
          <w:rFonts w:ascii="Lato" w:hAnsi="Lato" w:cs="Calibri"/>
        </w:rPr>
        <w:t>hapter membership to consider those who have volunteered</w:t>
      </w:r>
      <w:r w:rsidR="00DB0C82">
        <w:rPr>
          <w:rFonts w:ascii="Lato" w:hAnsi="Lato" w:cs="Calibri"/>
        </w:rPr>
        <w:t xml:space="preserve">, provided feedback, </w:t>
      </w:r>
      <w:r w:rsidR="0097048B">
        <w:rPr>
          <w:rFonts w:ascii="Lato" w:hAnsi="Lato" w:cs="Calibri"/>
        </w:rPr>
        <w:t>attended</w:t>
      </w:r>
      <w:r w:rsidR="00DB0C82">
        <w:rPr>
          <w:rFonts w:ascii="Lato" w:hAnsi="Lato" w:cs="Calibri"/>
        </w:rPr>
        <w:t xml:space="preserve"> events, contribute</w:t>
      </w:r>
      <w:r w:rsidR="0097048B">
        <w:rPr>
          <w:rFonts w:ascii="Lato" w:hAnsi="Lato" w:cs="Calibri"/>
        </w:rPr>
        <w:t>d</w:t>
      </w:r>
      <w:r w:rsidR="00DB0C82">
        <w:rPr>
          <w:rFonts w:ascii="Lato" w:hAnsi="Lato" w:cs="Calibri"/>
        </w:rPr>
        <w:t xml:space="preserve"> to IFAPAC or </w:t>
      </w:r>
      <w:r w:rsidR="00484B5E">
        <w:rPr>
          <w:rFonts w:ascii="Lato" w:hAnsi="Lato" w:cs="Calibri"/>
        </w:rPr>
        <w:t>showed</w:t>
      </w:r>
      <w:r w:rsidR="00DB0C82">
        <w:rPr>
          <w:rFonts w:ascii="Lato" w:hAnsi="Lato" w:cs="Calibri"/>
        </w:rPr>
        <w:t xml:space="preserve"> any further engagement beyond just being an active member.</w:t>
      </w:r>
    </w:p>
    <w:p w14:paraId="54A0AA20" w14:textId="31C0B3BB" w:rsidR="0097048B" w:rsidRDefault="00484B5E" w:rsidP="0032448D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Diversify the </w:t>
      </w:r>
      <w:r w:rsidR="00CD69E3">
        <w:rPr>
          <w:rFonts w:ascii="Lato" w:hAnsi="Lato" w:cs="Calibri"/>
        </w:rPr>
        <w:t>C</w:t>
      </w:r>
      <w:r>
        <w:rPr>
          <w:rFonts w:ascii="Lato" w:hAnsi="Lato" w:cs="Calibri"/>
        </w:rPr>
        <w:t xml:space="preserve">hapter board with leaders from different disciplines, interests, talents or connections to </w:t>
      </w:r>
      <w:r w:rsidR="00110818">
        <w:rPr>
          <w:rFonts w:ascii="Lato" w:hAnsi="Lato" w:cs="Calibri"/>
        </w:rPr>
        <w:t>various other groups and organizations.</w:t>
      </w:r>
      <w:r w:rsidR="00110818">
        <w:rPr>
          <w:rFonts w:ascii="Lato" w:hAnsi="Lato" w:cs="Calibri"/>
        </w:rPr>
        <w:br/>
      </w:r>
    </w:p>
    <w:p w14:paraId="62D3F558" w14:textId="48BBD6AA" w:rsidR="00110818" w:rsidRDefault="00110818" w:rsidP="00110818">
      <w:pPr>
        <w:pStyle w:val="p9"/>
        <w:numPr>
          <w:ilvl w:val="0"/>
          <w:numId w:val="1"/>
        </w:numPr>
        <w:spacing w:before="120" w:line="276" w:lineRule="auto"/>
        <w:ind w:left="360"/>
        <w:rPr>
          <w:rFonts w:ascii="Lato" w:hAnsi="Lato" w:cs="Calibri"/>
        </w:rPr>
      </w:pPr>
      <w:r>
        <w:rPr>
          <w:rFonts w:ascii="Lato" w:hAnsi="Lato" w:cs="Calibri"/>
          <w:b/>
          <w:bCs/>
        </w:rPr>
        <w:t>Interview, Select and Elect Candidates</w:t>
      </w:r>
    </w:p>
    <w:p w14:paraId="24AF416A" w14:textId="463E11DF" w:rsidR="00BB6160" w:rsidRDefault="00BB6160" w:rsidP="00BB6160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Interview candidates to identify their interests, skills, goals and experience to understand how they may best </w:t>
      </w:r>
      <w:r w:rsidR="008E05E3">
        <w:rPr>
          <w:rFonts w:ascii="Lato" w:hAnsi="Lato" w:cs="Calibri"/>
        </w:rPr>
        <w:t xml:space="preserve">serve the </w:t>
      </w:r>
      <w:r w:rsidR="00CD69E3">
        <w:rPr>
          <w:rFonts w:ascii="Lato" w:hAnsi="Lato" w:cs="Calibri"/>
        </w:rPr>
        <w:t>C</w:t>
      </w:r>
      <w:r w:rsidR="008E05E3">
        <w:rPr>
          <w:rFonts w:ascii="Lato" w:hAnsi="Lato" w:cs="Calibri"/>
        </w:rPr>
        <w:t>hapter.</w:t>
      </w:r>
    </w:p>
    <w:p w14:paraId="38524423" w14:textId="3D7D11A5" w:rsidR="008E05E3" w:rsidRDefault="008E05E3" w:rsidP="00BB6160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lastRenderedPageBreak/>
        <w:t>Select candidates based on the results of those interviews</w:t>
      </w:r>
      <w:r w:rsidR="00BC47A3">
        <w:rPr>
          <w:rFonts w:ascii="Lato" w:hAnsi="Lato" w:cs="Calibri"/>
        </w:rPr>
        <w:t xml:space="preserve"> and announce the slate of candidates to members.</w:t>
      </w:r>
    </w:p>
    <w:p w14:paraId="00756735" w14:textId="4DD43622" w:rsidR="00B26FE2" w:rsidRDefault="00B26FE2" w:rsidP="00BB6160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Elect candidates, preferably by electronic ballots, </w:t>
      </w:r>
      <w:r w:rsidR="004F5C63">
        <w:rPr>
          <w:rFonts w:ascii="Lato" w:hAnsi="Lato" w:cs="Calibri"/>
        </w:rPr>
        <w:t>and report the results of these elections to the Chapter Services Team in a timely manner.</w:t>
      </w:r>
      <w:r w:rsidR="009917A1">
        <w:rPr>
          <w:rFonts w:ascii="Lato" w:hAnsi="Lato" w:cs="Calibri"/>
        </w:rPr>
        <w:br/>
      </w:r>
    </w:p>
    <w:p w14:paraId="211C8542" w14:textId="6CC7F378" w:rsidR="004F5C63" w:rsidRPr="009917A1" w:rsidRDefault="009917A1" w:rsidP="004F5C63">
      <w:pPr>
        <w:pStyle w:val="p9"/>
        <w:numPr>
          <w:ilvl w:val="0"/>
          <w:numId w:val="1"/>
        </w:numPr>
        <w:spacing w:before="120" w:line="276" w:lineRule="auto"/>
        <w:ind w:left="360"/>
        <w:rPr>
          <w:rFonts w:ascii="Lato" w:hAnsi="Lato" w:cs="Calibri"/>
        </w:rPr>
      </w:pPr>
      <w:r>
        <w:rPr>
          <w:rFonts w:ascii="Lato" w:hAnsi="Lato" w:cs="Calibri"/>
          <w:b/>
          <w:bCs/>
        </w:rPr>
        <w:t>Manage Transitions</w:t>
      </w:r>
    </w:p>
    <w:p w14:paraId="2C8B7344" w14:textId="7C7D3474" w:rsidR="009917A1" w:rsidRDefault="00347EDD" w:rsidP="009917A1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 w:rsidRPr="00347EDD">
        <w:rPr>
          <w:rFonts w:ascii="Lato" w:hAnsi="Lato" w:cs="Calibri"/>
        </w:rPr>
        <w:t>Devel</w:t>
      </w:r>
      <w:r>
        <w:rPr>
          <w:rFonts w:ascii="Lato" w:hAnsi="Lato" w:cs="Calibri"/>
        </w:rPr>
        <w:t xml:space="preserve">op </w:t>
      </w:r>
      <w:r w:rsidR="00573932">
        <w:rPr>
          <w:rFonts w:ascii="Lato" w:hAnsi="Lato" w:cs="Calibri"/>
        </w:rPr>
        <w:t xml:space="preserve">a leadership transition schedule </w:t>
      </w:r>
      <w:r w:rsidR="00DC4309">
        <w:rPr>
          <w:rFonts w:ascii="Lato" w:hAnsi="Lato" w:cs="Calibri"/>
        </w:rPr>
        <w:t>to engage, inform and prepare the new leaders prior to the beginning of their term.</w:t>
      </w:r>
    </w:p>
    <w:p w14:paraId="2DD8D734" w14:textId="07F57A0F" w:rsidR="00315F86" w:rsidRDefault="00315F86" w:rsidP="009917A1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Include an orientation training session </w:t>
      </w:r>
      <w:r w:rsidR="00636F8E">
        <w:rPr>
          <w:rFonts w:ascii="Lato" w:hAnsi="Lato" w:cs="Calibri"/>
        </w:rPr>
        <w:t>to ensure that new leaders are aware of their governance responsibilities, as well as current issues of interest and focus for the chapter.</w:t>
      </w:r>
      <w:r w:rsidR="00CA6FB8">
        <w:rPr>
          <w:rFonts w:ascii="Lato" w:hAnsi="Lato" w:cs="Calibri"/>
        </w:rPr>
        <w:t xml:space="preserve">  Utilize the </w:t>
      </w:r>
      <w:r w:rsidR="00082EB5">
        <w:rPr>
          <w:rFonts w:ascii="Lato" w:hAnsi="Lato" w:cs="Calibri"/>
        </w:rPr>
        <w:t xml:space="preserve">orientation tools available </w:t>
      </w:r>
      <w:r w:rsidR="00D54DCB">
        <w:rPr>
          <w:rFonts w:ascii="Lato" w:hAnsi="Lato" w:cs="Calibri"/>
        </w:rPr>
        <w:t xml:space="preserve">through the </w:t>
      </w:r>
      <w:hyperlink r:id="rId12" w:history="1">
        <w:r w:rsidR="00D54DCB" w:rsidRPr="009C651E">
          <w:rPr>
            <w:rStyle w:val="Hyperlink"/>
            <w:rFonts w:ascii="Lato" w:hAnsi="Lato" w:cs="Calibri"/>
          </w:rPr>
          <w:t>Chapter Playbook</w:t>
        </w:r>
      </w:hyperlink>
      <w:r w:rsidR="00D05934">
        <w:rPr>
          <w:rFonts w:ascii="Lato" w:hAnsi="Lato" w:cs="Calibri"/>
        </w:rPr>
        <w:t xml:space="preserve"> and the Chapter Services Team.</w:t>
      </w:r>
    </w:p>
    <w:p w14:paraId="66257038" w14:textId="10A2E2DD" w:rsidR="00C4565B" w:rsidRDefault="00D870A1" w:rsidP="00C4565B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 xml:space="preserve">Facilitate conversations </w:t>
      </w:r>
      <w:r w:rsidR="00BA1844">
        <w:rPr>
          <w:rFonts w:ascii="Lato" w:hAnsi="Lato" w:cs="Calibri"/>
        </w:rPr>
        <w:t>between the leaders and those who are currently in the role that they will be assuming to make certain that they have the information and support necessary to be successful.</w:t>
      </w:r>
      <w:r w:rsidR="00D91858">
        <w:rPr>
          <w:rFonts w:ascii="Lato" w:hAnsi="Lato" w:cs="Calibri"/>
        </w:rPr>
        <w:br/>
      </w:r>
    </w:p>
    <w:p w14:paraId="7D2823CC" w14:textId="1C75E4CC" w:rsidR="00E251FD" w:rsidRPr="00D05934" w:rsidRDefault="00D05934" w:rsidP="00496797">
      <w:pPr>
        <w:pStyle w:val="p9"/>
        <w:numPr>
          <w:ilvl w:val="0"/>
          <w:numId w:val="1"/>
        </w:numPr>
        <w:spacing w:before="120" w:line="276" w:lineRule="auto"/>
        <w:ind w:left="360"/>
        <w:rPr>
          <w:rFonts w:ascii="Lato" w:hAnsi="Lato" w:cs="Calibri"/>
        </w:rPr>
      </w:pPr>
      <w:r>
        <w:rPr>
          <w:rFonts w:ascii="Lato" w:hAnsi="Lato" w:cs="Calibri"/>
          <w:b/>
          <w:bCs/>
        </w:rPr>
        <w:t>Evaluate and Update</w:t>
      </w:r>
    </w:p>
    <w:p w14:paraId="63DAE2B7" w14:textId="6680D734" w:rsidR="00D05934" w:rsidRDefault="00A74021" w:rsidP="00D05934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C</w:t>
      </w:r>
      <w:r w:rsidR="00ED17DC">
        <w:rPr>
          <w:rFonts w:ascii="Lato" w:hAnsi="Lato" w:cs="Calibri"/>
        </w:rPr>
        <w:t>onsider c</w:t>
      </w:r>
      <w:r>
        <w:rPr>
          <w:rFonts w:ascii="Lato" w:hAnsi="Lato" w:cs="Calibri"/>
        </w:rPr>
        <w:t>onduct</w:t>
      </w:r>
      <w:r w:rsidR="00ED17DC">
        <w:rPr>
          <w:rFonts w:ascii="Lato" w:hAnsi="Lato" w:cs="Calibri"/>
        </w:rPr>
        <w:t>ing</w:t>
      </w:r>
      <w:r>
        <w:rPr>
          <w:rFonts w:ascii="Lato" w:hAnsi="Lato" w:cs="Calibri"/>
        </w:rPr>
        <w:t xml:space="preserve"> </w:t>
      </w:r>
      <w:r w:rsidR="00037831">
        <w:rPr>
          <w:rFonts w:ascii="Lato" w:hAnsi="Lato" w:cs="Calibri"/>
        </w:rPr>
        <w:t xml:space="preserve">an annual 360 </w:t>
      </w:r>
      <w:r w:rsidR="00ED17DC">
        <w:rPr>
          <w:rFonts w:ascii="Lato" w:hAnsi="Lato" w:cs="Calibri"/>
        </w:rPr>
        <w:t xml:space="preserve">review of leaders to provide constructive feedback on how they can better engage, serve and get more out of their </w:t>
      </w:r>
      <w:r w:rsidR="00E13ACC">
        <w:rPr>
          <w:rFonts w:ascii="Lato" w:hAnsi="Lato" w:cs="Calibri"/>
        </w:rPr>
        <w:t>C</w:t>
      </w:r>
      <w:r w:rsidR="00ED17DC">
        <w:rPr>
          <w:rFonts w:ascii="Lato" w:hAnsi="Lato" w:cs="Calibri"/>
        </w:rPr>
        <w:t>hapter engagement</w:t>
      </w:r>
      <w:r w:rsidR="00F178C9">
        <w:rPr>
          <w:rFonts w:ascii="Lato" w:hAnsi="Lato" w:cs="Calibri"/>
        </w:rPr>
        <w:t>.</w:t>
      </w:r>
    </w:p>
    <w:p w14:paraId="3F2D6C43" w14:textId="77CCCABE" w:rsidR="00F178C9" w:rsidRDefault="00F178C9" w:rsidP="00D05934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Evaluate the results of the succession planning process to determine what went well, what could be improved and how things should be done differently going forward.</w:t>
      </w:r>
    </w:p>
    <w:p w14:paraId="6353D939" w14:textId="56E455EB" w:rsidR="00F178C9" w:rsidRPr="00C4565B" w:rsidRDefault="00F178C9" w:rsidP="00D05934">
      <w:pPr>
        <w:pStyle w:val="p9"/>
        <w:numPr>
          <w:ilvl w:val="1"/>
          <w:numId w:val="1"/>
        </w:numPr>
        <w:spacing w:before="120" w:line="276" w:lineRule="auto"/>
        <w:ind w:left="720"/>
        <w:rPr>
          <w:rFonts w:ascii="Lato" w:hAnsi="Lato" w:cs="Calibri"/>
        </w:rPr>
      </w:pPr>
      <w:r>
        <w:rPr>
          <w:rFonts w:ascii="Lato" w:hAnsi="Lato" w:cs="Calibri"/>
        </w:rPr>
        <w:t>Update the succession planning process based on this evaluation process.</w:t>
      </w:r>
    </w:p>
    <w:p w14:paraId="6B8DB6E2" w14:textId="77777777" w:rsidR="005C4252" w:rsidRDefault="005C4252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3716A390" w14:textId="05F28D23" w:rsidR="00D91858" w:rsidRDefault="008C280B" w:rsidP="001746CD">
      <w:pPr>
        <w:pStyle w:val="p9"/>
        <w:spacing w:line="276" w:lineRule="auto"/>
        <w:ind w:left="0"/>
        <w:rPr>
          <w:rFonts w:ascii="Lato" w:hAnsi="Lato" w:cs="Calibri"/>
        </w:rPr>
      </w:pPr>
      <w:r>
        <w:rPr>
          <w:rFonts w:ascii="Lato" w:hAnsi="Lato" w:cs="Calibri"/>
        </w:rPr>
        <w:t xml:space="preserve">Collectively, these </w:t>
      </w:r>
      <w:r w:rsidR="00A13411">
        <w:rPr>
          <w:rFonts w:ascii="Lato" w:hAnsi="Lato" w:cs="Calibri"/>
        </w:rPr>
        <w:t>efforts will go a long way to build and facilitate a culture of developing and engaging members to become volunteer leaders</w:t>
      </w:r>
      <w:r w:rsidR="002F2FD6">
        <w:rPr>
          <w:rFonts w:ascii="Lato" w:hAnsi="Lato" w:cs="Calibri"/>
        </w:rPr>
        <w:t>.</w:t>
      </w:r>
      <w:r w:rsidR="00E15AFB">
        <w:rPr>
          <w:rFonts w:ascii="Lato" w:hAnsi="Lato" w:cs="Calibri"/>
        </w:rPr>
        <w:t xml:space="preserve">  It is essential that it be thought of as a process and recogniz</w:t>
      </w:r>
      <w:r w:rsidR="003C644E">
        <w:rPr>
          <w:rFonts w:ascii="Lato" w:hAnsi="Lato" w:cs="Calibri"/>
        </w:rPr>
        <w:t xml:space="preserve">e that </w:t>
      </w:r>
      <w:r w:rsidR="00914352">
        <w:rPr>
          <w:rFonts w:ascii="Lato" w:hAnsi="Lato" w:cs="Calibri"/>
        </w:rPr>
        <w:t>organizations</w:t>
      </w:r>
      <w:r w:rsidR="0002348E">
        <w:rPr>
          <w:rFonts w:ascii="Lato" w:hAnsi="Lato" w:cs="Calibri"/>
        </w:rPr>
        <w:t xml:space="preserve"> </w:t>
      </w:r>
      <w:r w:rsidR="0071485E">
        <w:rPr>
          <w:rFonts w:ascii="Lato" w:hAnsi="Lato" w:cs="Calibri"/>
        </w:rPr>
        <w:t>should be</w:t>
      </w:r>
      <w:r w:rsidR="00914352">
        <w:rPr>
          <w:rFonts w:ascii="Lato" w:hAnsi="Lato" w:cs="Calibri"/>
        </w:rPr>
        <w:t xml:space="preserve"> perceived as healthy, fun</w:t>
      </w:r>
      <w:r w:rsidR="0071485E">
        <w:rPr>
          <w:rFonts w:ascii="Lato" w:hAnsi="Lato" w:cs="Calibri"/>
        </w:rPr>
        <w:t xml:space="preserve"> and </w:t>
      </w:r>
      <w:r w:rsidR="00914352">
        <w:rPr>
          <w:rFonts w:ascii="Lato" w:hAnsi="Lato" w:cs="Calibri"/>
        </w:rPr>
        <w:t>rewarding</w:t>
      </w:r>
      <w:r w:rsidR="000336C6">
        <w:rPr>
          <w:rFonts w:ascii="Lato" w:hAnsi="Lato" w:cs="Calibri"/>
        </w:rPr>
        <w:t xml:space="preserve"> </w:t>
      </w:r>
      <w:r w:rsidR="0071485E">
        <w:t xml:space="preserve">- </w:t>
      </w:r>
      <w:r w:rsidR="000336C6">
        <w:rPr>
          <w:rFonts w:ascii="Lato" w:hAnsi="Lato" w:cs="Calibri"/>
        </w:rPr>
        <w:t>not a burden or obligation</w:t>
      </w:r>
      <w:r w:rsidR="00F067D7">
        <w:rPr>
          <w:rFonts w:ascii="Lato" w:hAnsi="Lato" w:cs="Calibri"/>
        </w:rPr>
        <w:t xml:space="preserve">.  </w:t>
      </w:r>
      <w:r w:rsidR="00A95AEE">
        <w:rPr>
          <w:rFonts w:ascii="Lato" w:hAnsi="Lato" w:cs="Calibri"/>
        </w:rPr>
        <w:t>Th</w:t>
      </w:r>
      <w:r w:rsidR="002D3F99">
        <w:rPr>
          <w:rFonts w:ascii="Lato" w:hAnsi="Lato" w:cs="Calibri"/>
        </w:rPr>
        <w:t>e organizations who achieve this</w:t>
      </w:r>
      <w:r w:rsidR="00914352">
        <w:rPr>
          <w:rFonts w:ascii="Lato" w:hAnsi="Lato" w:cs="Calibri"/>
        </w:rPr>
        <w:t xml:space="preserve"> are those that attract a wealth of volunteers</w:t>
      </w:r>
      <w:r w:rsidR="000336C6">
        <w:rPr>
          <w:rFonts w:ascii="Lato" w:hAnsi="Lato" w:cs="Calibri"/>
        </w:rPr>
        <w:t xml:space="preserve">.  </w:t>
      </w:r>
    </w:p>
    <w:p w14:paraId="4BEB20A8" w14:textId="77777777" w:rsidR="002D3F99" w:rsidRDefault="002D3F99" w:rsidP="001746CD">
      <w:pPr>
        <w:pStyle w:val="p9"/>
        <w:spacing w:line="276" w:lineRule="auto"/>
        <w:ind w:left="0"/>
        <w:rPr>
          <w:rFonts w:ascii="Lato" w:hAnsi="Lato" w:cs="Calibri"/>
        </w:rPr>
      </w:pPr>
    </w:p>
    <w:p w14:paraId="391930A3" w14:textId="189312EC" w:rsidR="00DA2573" w:rsidRPr="00DA2573" w:rsidRDefault="00CE5C7F" w:rsidP="001746CD">
      <w:pPr>
        <w:pStyle w:val="p9"/>
        <w:spacing w:line="276" w:lineRule="auto"/>
        <w:ind w:left="0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D49A732" wp14:editId="31F2EEC9">
                <wp:simplePos x="0" y="0"/>
                <wp:positionH relativeFrom="column">
                  <wp:posOffset>1752600</wp:posOffset>
                </wp:positionH>
                <wp:positionV relativeFrom="paragraph">
                  <wp:posOffset>-857250</wp:posOffset>
                </wp:positionV>
                <wp:extent cx="4724400" cy="502920"/>
                <wp:effectExtent l="0" t="0" r="0" b="0"/>
                <wp:wrapNone/>
                <wp:docPr id="18081565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276C8" w14:textId="24C8EA99" w:rsidR="00CE5C7F" w:rsidRPr="005C3497" w:rsidRDefault="00CE5C7F" w:rsidP="005C3497">
                            <w:pPr>
                              <w:jc w:val="center"/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5C3497">
                              <w:rPr>
                                <w:rFonts w:ascii="Roboto" w:hAnsi="Roboto"/>
                                <w:b/>
                                <w:bCs/>
                                <w:sz w:val="48"/>
                                <w:szCs w:val="48"/>
                              </w:rPr>
                              <w:t>Succession Planning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9A732" id="Text Box 2" o:spid="_x0000_s1027" type="#_x0000_t202" style="position:absolute;margin-left:138pt;margin-top:-67.5pt;width:372pt;height:39.6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" fillcolor="white [3201]" stroked="f" strokeweight=".5pt">
                <v:textbox>
                  <w:txbxContent>
                    <w:p w14:paraId="338276C8" w14:textId="24C8EA99" w:rsidR="00CE5C7F" w:rsidRPr="005C3497" w:rsidRDefault="00CE5C7F" w:rsidP="005C3497">
                      <w:pPr>
                        <w:jc w:val="center"/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</w:pPr>
                      <w:r w:rsidRPr="005C3497">
                        <w:rPr>
                          <w:rFonts w:ascii="Roboto" w:hAnsi="Roboto"/>
                          <w:b/>
                          <w:bCs/>
                          <w:sz w:val="48"/>
                          <w:szCs w:val="48"/>
                        </w:rPr>
                        <w:t>Succession Planning Chart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980" w:type="dxa"/>
        <w:tblInd w:w="-815" w:type="dxa"/>
        <w:tblLook w:val="04A0" w:firstRow="1" w:lastRow="0" w:firstColumn="1" w:lastColumn="0" w:noHBand="0" w:noVBand="1"/>
      </w:tblPr>
      <w:tblGrid>
        <w:gridCol w:w="3600"/>
        <w:gridCol w:w="2460"/>
        <w:gridCol w:w="2460"/>
        <w:gridCol w:w="2460"/>
      </w:tblGrid>
      <w:tr w:rsidR="001A6227" w:rsidRPr="007E0987" w14:paraId="735F867B" w14:textId="708F29AE" w:rsidTr="001A6227">
        <w:tc>
          <w:tcPr>
            <w:tcW w:w="3600" w:type="dxa"/>
          </w:tcPr>
          <w:p w14:paraId="6EBBDC84" w14:textId="77777777" w:rsidR="001A6227" w:rsidRPr="007E0987" w:rsidRDefault="001A6227">
            <w:pPr>
              <w:rPr>
                <w:b/>
                <w:bCs/>
              </w:rPr>
            </w:pPr>
            <w:r w:rsidRPr="007E0987">
              <w:rPr>
                <w:b/>
                <w:bCs/>
              </w:rPr>
              <w:t>Position</w:t>
            </w:r>
          </w:p>
        </w:tc>
        <w:tc>
          <w:tcPr>
            <w:tcW w:w="2460" w:type="dxa"/>
          </w:tcPr>
          <w:p w14:paraId="38079CA1" w14:textId="36E60903" w:rsidR="001A6227" w:rsidRPr="007E0987" w:rsidRDefault="001A6227">
            <w:pPr>
              <w:jc w:val="center"/>
              <w:rPr>
                <w:b/>
                <w:bCs/>
              </w:rPr>
            </w:pPr>
            <w:r w:rsidRPr="007E0987">
              <w:rPr>
                <w:b/>
                <w:bCs/>
              </w:rPr>
              <w:t>202</w:t>
            </w:r>
            <w:r w:rsidR="00B66735">
              <w:rPr>
                <w:b/>
                <w:bCs/>
              </w:rPr>
              <w:t>5</w:t>
            </w:r>
          </w:p>
        </w:tc>
        <w:tc>
          <w:tcPr>
            <w:tcW w:w="2460" w:type="dxa"/>
          </w:tcPr>
          <w:p w14:paraId="17109CE4" w14:textId="0D0B1A98" w:rsidR="001A6227" w:rsidRPr="007E0987" w:rsidRDefault="001A6227">
            <w:pPr>
              <w:jc w:val="center"/>
              <w:rPr>
                <w:b/>
                <w:bCs/>
              </w:rPr>
            </w:pPr>
            <w:r w:rsidRPr="007E0987">
              <w:rPr>
                <w:b/>
                <w:bCs/>
              </w:rPr>
              <w:t>202</w:t>
            </w:r>
            <w:r w:rsidR="00B66735">
              <w:rPr>
                <w:b/>
                <w:bCs/>
              </w:rPr>
              <w:t>6</w:t>
            </w:r>
          </w:p>
        </w:tc>
        <w:tc>
          <w:tcPr>
            <w:tcW w:w="2460" w:type="dxa"/>
          </w:tcPr>
          <w:p w14:paraId="3F3EEE73" w14:textId="75790FC5" w:rsidR="001A6227" w:rsidRPr="007E0987" w:rsidRDefault="00CE5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Candidate(s)</w:t>
            </w:r>
          </w:p>
        </w:tc>
      </w:tr>
      <w:tr w:rsidR="001A6227" w14:paraId="1EF51C74" w14:textId="21C00EA3" w:rsidTr="001A6227">
        <w:tc>
          <w:tcPr>
            <w:tcW w:w="3600" w:type="dxa"/>
          </w:tcPr>
          <w:p w14:paraId="32B70A9B" w14:textId="77777777" w:rsidR="001A6227" w:rsidRDefault="001A6227">
            <w:r>
              <w:t>President</w:t>
            </w:r>
          </w:p>
        </w:tc>
        <w:tc>
          <w:tcPr>
            <w:tcW w:w="2460" w:type="dxa"/>
          </w:tcPr>
          <w:p w14:paraId="331EA1C5" w14:textId="77777777" w:rsidR="001A6227" w:rsidRDefault="001A6227"/>
        </w:tc>
        <w:tc>
          <w:tcPr>
            <w:tcW w:w="2460" w:type="dxa"/>
          </w:tcPr>
          <w:p w14:paraId="3930C4A7" w14:textId="77777777" w:rsidR="001A6227" w:rsidRDefault="001A6227"/>
        </w:tc>
        <w:tc>
          <w:tcPr>
            <w:tcW w:w="2460" w:type="dxa"/>
          </w:tcPr>
          <w:p w14:paraId="5FFE3F4E" w14:textId="77777777" w:rsidR="001A6227" w:rsidRDefault="001A6227"/>
        </w:tc>
      </w:tr>
      <w:tr w:rsidR="001A6227" w14:paraId="418387F2" w14:textId="2C099C60" w:rsidTr="001A6227">
        <w:tc>
          <w:tcPr>
            <w:tcW w:w="3600" w:type="dxa"/>
          </w:tcPr>
          <w:p w14:paraId="3C514331" w14:textId="77777777" w:rsidR="001A6227" w:rsidRDefault="001A6227">
            <w:r>
              <w:t>Immediate Past President</w:t>
            </w:r>
          </w:p>
        </w:tc>
        <w:tc>
          <w:tcPr>
            <w:tcW w:w="2460" w:type="dxa"/>
          </w:tcPr>
          <w:p w14:paraId="148B795B" w14:textId="77777777" w:rsidR="001A6227" w:rsidRDefault="001A6227"/>
        </w:tc>
        <w:tc>
          <w:tcPr>
            <w:tcW w:w="2460" w:type="dxa"/>
          </w:tcPr>
          <w:p w14:paraId="45BB67A2" w14:textId="77777777" w:rsidR="001A6227" w:rsidRDefault="001A6227"/>
        </w:tc>
        <w:tc>
          <w:tcPr>
            <w:tcW w:w="2460" w:type="dxa"/>
          </w:tcPr>
          <w:p w14:paraId="07C0EBA4" w14:textId="77777777" w:rsidR="001A6227" w:rsidRDefault="001A6227"/>
        </w:tc>
      </w:tr>
      <w:tr w:rsidR="001A6227" w14:paraId="252660A0" w14:textId="1635F716" w:rsidTr="001A6227">
        <w:tc>
          <w:tcPr>
            <w:tcW w:w="3600" w:type="dxa"/>
          </w:tcPr>
          <w:p w14:paraId="6E031D70" w14:textId="77777777" w:rsidR="001A6227" w:rsidRDefault="001A6227">
            <w:r>
              <w:t>President-Elect</w:t>
            </w:r>
          </w:p>
        </w:tc>
        <w:tc>
          <w:tcPr>
            <w:tcW w:w="2460" w:type="dxa"/>
          </w:tcPr>
          <w:p w14:paraId="088D3951" w14:textId="77777777" w:rsidR="001A6227" w:rsidRDefault="001A6227"/>
        </w:tc>
        <w:tc>
          <w:tcPr>
            <w:tcW w:w="2460" w:type="dxa"/>
          </w:tcPr>
          <w:p w14:paraId="2CDC93FF" w14:textId="77777777" w:rsidR="001A6227" w:rsidRDefault="001A6227"/>
        </w:tc>
        <w:tc>
          <w:tcPr>
            <w:tcW w:w="2460" w:type="dxa"/>
          </w:tcPr>
          <w:p w14:paraId="2F54BC7E" w14:textId="77777777" w:rsidR="001A6227" w:rsidRDefault="001A6227"/>
        </w:tc>
      </w:tr>
      <w:tr w:rsidR="001A6227" w14:paraId="256D57C2" w14:textId="1E77156C" w:rsidTr="001A6227">
        <w:tc>
          <w:tcPr>
            <w:tcW w:w="3600" w:type="dxa"/>
          </w:tcPr>
          <w:p w14:paraId="4C559C70" w14:textId="77777777" w:rsidR="001A6227" w:rsidRDefault="001A6227">
            <w:r>
              <w:t>Secretary (or Secretary/Treasurer)</w:t>
            </w:r>
          </w:p>
        </w:tc>
        <w:tc>
          <w:tcPr>
            <w:tcW w:w="2460" w:type="dxa"/>
          </w:tcPr>
          <w:p w14:paraId="0B5F4504" w14:textId="77777777" w:rsidR="001A6227" w:rsidRDefault="001A6227"/>
        </w:tc>
        <w:tc>
          <w:tcPr>
            <w:tcW w:w="2460" w:type="dxa"/>
          </w:tcPr>
          <w:p w14:paraId="60E75323" w14:textId="77777777" w:rsidR="001A6227" w:rsidRDefault="001A6227"/>
        </w:tc>
        <w:tc>
          <w:tcPr>
            <w:tcW w:w="2460" w:type="dxa"/>
          </w:tcPr>
          <w:p w14:paraId="597D89A1" w14:textId="77777777" w:rsidR="001A6227" w:rsidRDefault="001A6227"/>
        </w:tc>
      </w:tr>
      <w:tr w:rsidR="001A6227" w14:paraId="08C70FD1" w14:textId="4015BE2C" w:rsidTr="001A6227">
        <w:tc>
          <w:tcPr>
            <w:tcW w:w="3600" w:type="dxa"/>
          </w:tcPr>
          <w:p w14:paraId="6ECC727C" w14:textId="77777777" w:rsidR="001A6227" w:rsidRDefault="001A6227">
            <w:r>
              <w:t>Treasurer (or Secretary/Treasurer)</w:t>
            </w:r>
          </w:p>
        </w:tc>
        <w:tc>
          <w:tcPr>
            <w:tcW w:w="2460" w:type="dxa"/>
          </w:tcPr>
          <w:p w14:paraId="3450E40D" w14:textId="77777777" w:rsidR="001A6227" w:rsidRDefault="001A6227"/>
        </w:tc>
        <w:tc>
          <w:tcPr>
            <w:tcW w:w="2460" w:type="dxa"/>
          </w:tcPr>
          <w:p w14:paraId="1E499ADF" w14:textId="77777777" w:rsidR="001A6227" w:rsidRDefault="001A6227"/>
        </w:tc>
        <w:tc>
          <w:tcPr>
            <w:tcW w:w="2460" w:type="dxa"/>
          </w:tcPr>
          <w:p w14:paraId="1D2D8670" w14:textId="77777777" w:rsidR="001A6227" w:rsidRDefault="001A6227"/>
        </w:tc>
      </w:tr>
      <w:tr w:rsidR="001A6227" w14:paraId="2CF37D6E" w14:textId="17B78243" w:rsidTr="001A6227">
        <w:tc>
          <w:tcPr>
            <w:tcW w:w="3600" w:type="dxa"/>
          </w:tcPr>
          <w:p w14:paraId="57B67E3F" w14:textId="77777777" w:rsidR="001A6227" w:rsidRDefault="001A6227">
            <w:r>
              <w:t>Director 1</w:t>
            </w:r>
          </w:p>
        </w:tc>
        <w:tc>
          <w:tcPr>
            <w:tcW w:w="2460" w:type="dxa"/>
          </w:tcPr>
          <w:p w14:paraId="0F160F01" w14:textId="77777777" w:rsidR="001A6227" w:rsidRDefault="001A6227"/>
        </w:tc>
        <w:tc>
          <w:tcPr>
            <w:tcW w:w="2460" w:type="dxa"/>
          </w:tcPr>
          <w:p w14:paraId="5C4A6437" w14:textId="77777777" w:rsidR="001A6227" w:rsidRDefault="001A6227"/>
        </w:tc>
        <w:tc>
          <w:tcPr>
            <w:tcW w:w="2460" w:type="dxa"/>
          </w:tcPr>
          <w:p w14:paraId="760D13E9" w14:textId="77777777" w:rsidR="001A6227" w:rsidRDefault="001A6227"/>
        </w:tc>
      </w:tr>
      <w:tr w:rsidR="001A6227" w14:paraId="6C5686DB" w14:textId="2818B6AB" w:rsidTr="001A6227">
        <w:tc>
          <w:tcPr>
            <w:tcW w:w="3600" w:type="dxa"/>
          </w:tcPr>
          <w:p w14:paraId="141FAA93" w14:textId="77777777" w:rsidR="001A6227" w:rsidRDefault="001A6227">
            <w:r>
              <w:t>Director 2 (if applicable)</w:t>
            </w:r>
          </w:p>
        </w:tc>
        <w:tc>
          <w:tcPr>
            <w:tcW w:w="2460" w:type="dxa"/>
          </w:tcPr>
          <w:p w14:paraId="1DDF7311" w14:textId="77777777" w:rsidR="001A6227" w:rsidRDefault="001A6227"/>
        </w:tc>
        <w:tc>
          <w:tcPr>
            <w:tcW w:w="2460" w:type="dxa"/>
          </w:tcPr>
          <w:p w14:paraId="204E065B" w14:textId="77777777" w:rsidR="001A6227" w:rsidRDefault="001A6227"/>
        </w:tc>
        <w:tc>
          <w:tcPr>
            <w:tcW w:w="2460" w:type="dxa"/>
          </w:tcPr>
          <w:p w14:paraId="57247C76" w14:textId="77777777" w:rsidR="001A6227" w:rsidRDefault="001A6227"/>
        </w:tc>
      </w:tr>
      <w:tr w:rsidR="001A6227" w14:paraId="4BAA1FE0" w14:textId="2DF768FE" w:rsidTr="001A6227">
        <w:tc>
          <w:tcPr>
            <w:tcW w:w="3600" w:type="dxa"/>
          </w:tcPr>
          <w:p w14:paraId="4E80696F" w14:textId="77777777" w:rsidR="001A6227" w:rsidRDefault="001A6227">
            <w:r>
              <w:t>Director 3 (if applicable)</w:t>
            </w:r>
          </w:p>
        </w:tc>
        <w:tc>
          <w:tcPr>
            <w:tcW w:w="2460" w:type="dxa"/>
          </w:tcPr>
          <w:p w14:paraId="2F599421" w14:textId="77777777" w:rsidR="001A6227" w:rsidRDefault="001A6227"/>
        </w:tc>
        <w:tc>
          <w:tcPr>
            <w:tcW w:w="2460" w:type="dxa"/>
          </w:tcPr>
          <w:p w14:paraId="1A94706F" w14:textId="77777777" w:rsidR="001A6227" w:rsidRDefault="001A6227"/>
        </w:tc>
        <w:tc>
          <w:tcPr>
            <w:tcW w:w="2460" w:type="dxa"/>
          </w:tcPr>
          <w:p w14:paraId="0783981E" w14:textId="77777777" w:rsidR="001A6227" w:rsidRDefault="001A6227"/>
        </w:tc>
      </w:tr>
      <w:tr w:rsidR="001A6227" w14:paraId="293D4A79" w14:textId="105CA7CF" w:rsidTr="001A6227">
        <w:tc>
          <w:tcPr>
            <w:tcW w:w="3600" w:type="dxa"/>
          </w:tcPr>
          <w:p w14:paraId="5895AE23" w14:textId="77777777" w:rsidR="001A6227" w:rsidRPr="00E861D8" w:rsidRDefault="001A6227">
            <w:pPr>
              <w:rPr>
                <w:b/>
                <w:bCs/>
              </w:rPr>
            </w:pPr>
            <w:r>
              <w:t>Director 4 (if applicable)</w:t>
            </w:r>
          </w:p>
        </w:tc>
        <w:tc>
          <w:tcPr>
            <w:tcW w:w="2460" w:type="dxa"/>
          </w:tcPr>
          <w:p w14:paraId="014665C9" w14:textId="77777777" w:rsidR="001A6227" w:rsidRDefault="001A6227"/>
        </w:tc>
        <w:tc>
          <w:tcPr>
            <w:tcW w:w="2460" w:type="dxa"/>
          </w:tcPr>
          <w:p w14:paraId="04BB872C" w14:textId="77777777" w:rsidR="001A6227" w:rsidRDefault="001A6227"/>
        </w:tc>
        <w:tc>
          <w:tcPr>
            <w:tcW w:w="2460" w:type="dxa"/>
          </w:tcPr>
          <w:p w14:paraId="4D9E7668" w14:textId="77777777" w:rsidR="001A6227" w:rsidRDefault="001A6227"/>
        </w:tc>
      </w:tr>
      <w:tr w:rsidR="001A6227" w14:paraId="2BCAE237" w14:textId="1441A8AC" w:rsidTr="001A6227">
        <w:tc>
          <w:tcPr>
            <w:tcW w:w="3600" w:type="dxa"/>
          </w:tcPr>
          <w:p w14:paraId="2F5EDEBB" w14:textId="77777777" w:rsidR="001A6227" w:rsidRDefault="001A6227">
            <w:r>
              <w:t>Director 5 (if applicable)</w:t>
            </w:r>
          </w:p>
        </w:tc>
        <w:tc>
          <w:tcPr>
            <w:tcW w:w="2460" w:type="dxa"/>
          </w:tcPr>
          <w:p w14:paraId="65936D28" w14:textId="77777777" w:rsidR="001A6227" w:rsidRDefault="001A6227"/>
        </w:tc>
        <w:tc>
          <w:tcPr>
            <w:tcW w:w="2460" w:type="dxa"/>
          </w:tcPr>
          <w:p w14:paraId="63CF8915" w14:textId="77777777" w:rsidR="001A6227" w:rsidRDefault="001A6227"/>
        </w:tc>
        <w:tc>
          <w:tcPr>
            <w:tcW w:w="2460" w:type="dxa"/>
          </w:tcPr>
          <w:p w14:paraId="35F09C30" w14:textId="77777777" w:rsidR="001A6227" w:rsidRDefault="001A6227"/>
        </w:tc>
      </w:tr>
      <w:tr w:rsidR="001A6227" w14:paraId="4858FA28" w14:textId="717F9C5F" w:rsidTr="001A6227">
        <w:tc>
          <w:tcPr>
            <w:tcW w:w="3600" w:type="dxa"/>
          </w:tcPr>
          <w:p w14:paraId="21552DED" w14:textId="77777777" w:rsidR="001A6227" w:rsidRDefault="001A6227">
            <w:r>
              <w:t>Director 6 (if applicable)</w:t>
            </w:r>
          </w:p>
        </w:tc>
        <w:tc>
          <w:tcPr>
            <w:tcW w:w="2460" w:type="dxa"/>
          </w:tcPr>
          <w:p w14:paraId="5BCF9DAF" w14:textId="77777777" w:rsidR="001A6227" w:rsidRDefault="001A6227"/>
        </w:tc>
        <w:tc>
          <w:tcPr>
            <w:tcW w:w="2460" w:type="dxa"/>
          </w:tcPr>
          <w:p w14:paraId="46E13271" w14:textId="77777777" w:rsidR="001A6227" w:rsidRDefault="001A6227"/>
        </w:tc>
        <w:tc>
          <w:tcPr>
            <w:tcW w:w="2460" w:type="dxa"/>
          </w:tcPr>
          <w:p w14:paraId="479ED5AF" w14:textId="77777777" w:rsidR="001A6227" w:rsidRDefault="001A6227"/>
        </w:tc>
      </w:tr>
      <w:tr w:rsidR="001A6227" w14:paraId="2C1DF1A2" w14:textId="6D7A958F" w:rsidTr="001A6227">
        <w:tc>
          <w:tcPr>
            <w:tcW w:w="3600" w:type="dxa"/>
          </w:tcPr>
          <w:p w14:paraId="1881B9F5" w14:textId="77777777" w:rsidR="001A6227" w:rsidRDefault="001A6227">
            <w:r>
              <w:t>Director 7 (if applicable)</w:t>
            </w:r>
          </w:p>
        </w:tc>
        <w:tc>
          <w:tcPr>
            <w:tcW w:w="2460" w:type="dxa"/>
          </w:tcPr>
          <w:p w14:paraId="43C7B549" w14:textId="77777777" w:rsidR="001A6227" w:rsidRDefault="001A6227"/>
        </w:tc>
        <w:tc>
          <w:tcPr>
            <w:tcW w:w="2460" w:type="dxa"/>
          </w:tcPr>
          <w:p w14:paraId="5F827DB8" w14:textId="77777777" w:rsidR="001A6227" w:rsidRDefault="001A6227"/>
        </w:tc>
        <w:tc>
          <w:tcPr>
            <w:tcW w:w="2460" w:type="dxa"/>
          </w:tcPr>
          <w:p w14:paraId="12C88D95" w14:textId="77777777" w:rsidR="001A6227" w:rsidRDefault="001A6227"/>
        </w:tc>
      </w:tr>
      <w:tr w:rsidR="001A6227" w14:paraId="4362F834" w14:textId="4C5DBEE2" w:rsidTr="001A6227">
        <w:tc>
          <w:tcPr>
            <w:tcW w:w="3600" w:type="dxa"/>
          </w:tcPr>
          <w:p w14:paraId="13CB9C03" w14:textId="77777777" w:rsidR="001A6227" w:rsidRDefault="001A6227">
            <w:r>
              <w:t>Director 8 (if applicable)</w:t>
            </w:r>
          </w:p>
        </w:tc>
        <w:tc>
          <w:tcPr>
            <w:tcW w:w="2460" w:type="dxa"/>
          </w:tcPr>
          <w:p w14:paraId="052CCF7F" w14:textId="77777777" w:rsidR="001A6227" w:rsidRDefault="001A6227"/>
        </w:tc>
        <w:tc>
          <w:tcPr>
            <w:tcW w:w="2460" w:type="dxa"/>
          </w:tcPr>
          <w:p w14:paraId="2320FBA7" w14:textId="77777777" w:rsidR="001A6227" w:rsidRDefault="001A6227"/>
        </w:tc>
        <w:tc>
          <w:tcPr>
            <w:tcW w:w="2460" w:type="dxa"/>
          </w:tcPr>
          <w:p w14:paraId="4370D432" w14:textId="77777777" w:rsidR="001A6227" w:rsidRDefault="001A6227"/>
        </w:tc>
      </w:tr>
      <w:tr w:rsidR="001A6227" w14:paraId="534BA212" w14:textId="68F14587" w:rsidTr="001A6227">
        <w:tc>
          <w:tcPr>
            <w:tcW w:w="3600" w:type="dxa"/>
          </w:tcPr>
          <w:p w14:paraId="46D8C81E" w14:textId="77777777" w:rsidR="001A6227" w:rsidRDefault="001A6227">
            <w:r>
              <w:t>Membership Chair</w:t>
            </w:r>
          </w:p>
        </w:tc>
        <w:tc>
          <w:tcPr>
            <w:tcW w:w="2460" w:type="dxa"/>
          </w:tcPr>
          <w:p w14:paraId="05820FF4" w14:textId="77777777" w:rsidR="001A6227" w:rsidRDefault="001A6227"/>
        </w:tc>
        <w:tc>
          <w:tcPr>
            <w:tcW w:w="2460" w:type="dxa"/>
          </w:tcPr>
          <w:p w14:paraId="69AAAA14" w14:textId="77777777" w:rsidR="001A6227" w:rsidRDefault="001A6227"/>
        </w:tc>
        <w:tc>
          <w:tcPr>
            <w:tcW w:w="2460" w:type="dxa"/>
          </w:tcPr>
          <w:p w14:paraId="0B05340C" w14:textId="77777777" w:rsidR="001A6227" w:rsidRDefault="001A6227"/>
        </w:tc>
      </w:tr>
      <w:tr w:rsidR="001A6227" w14:paraId="6DC40A0E" w14:textId="537CBF56" w:rsidTr="001A6227">
        <w:tc>
          <w:tcPr>
            <w:tcW w:w="3600" w:type="dxa"/>
          </w:tcPr>
          <w:p w14:paraId="17958075" w14:textId="77777777" w:rsidR="001A6227" w:rsidRDefault="001A6227">
            <w:r>
              <w:t>Advocacy Chair</w:t>
            </w:r>
          </w:p>
        </w:tc>
        <w:tc>
          <w:tcPr>
            <w:tcW w:w="2460" w:type="dxa"/>
          </w:tcPr>
          <w:p w14:paraId="5D6DBBE7" w14:textId="77777777" w:rsidR="001A6227" w:rsidRDefault="001A6227"/>
        </w:tc>
        <w:tc>
          <w:tcPr>
            <w:tcW w:w="2460" w:type="dxa"/>
          </w:tcPr>
          <w:p w14:paraId="55CE7DFC" w14:textId="77777777" w:rsidR="001A6227" w:rsidRDefault="001A6227"/>
        </w:tc>
        <w:tc>
          <w:tcPr>
            <w:tcW w:w="2460" w:type="dxa"/>
          </w:tcPr>
          <w:p w14:paraId="73C52AF1" w14:textId="77777777" w:rsidR="001A6227" w:rsidRDefault="001A6227"/>
        </w:tc>
      </w:tr>
      <w:tr w:rsidR="001A6227" w14:paraId="14DEFD7F" w14:textId="65A2915B" w:rsidTr="001A6227">
        <w:tc>
          <w:tcPr>
            <w:tcW w:w="3600" w:type="dxa"/>
          </w:tcPr>
          <w:p w14:paraId="14C2AF4D" w14:textId="77777777" w:rsidR="001A6227" w:rsidRDefault="001A6227">
            <w:r>
              <w:t>IFAPAC Chair</w:t>
            </w:r>
          </w:p>
        </w:tc>
        <w:tc>
          <w:tcPr>
            <w:tcW w:w="2460" w:type="dxa"/>
          </w:tcPr>
          <w:p w14:paraId="0BCBEC53" w14:textId="77777777" w:rsidR="001A6227" w:rsidRDefault="001A6227"/>
        </w:tc>
        <w:tc>
          <w:tcPr>
            <w:tcW w:w="2460" w:type="dxa"/>
          </w:tcPr>
          <w:p w14:paraId="2935ED57" w14:textId="77777777" w:rsidR="001A6227" w:rsidRDefault="001A6227"/>
        </w:tc>
        <w:tc>
          <w:tcPr>
            <w:tcW w:w="2460" w:type="dxa"/>
          </w:tcPr>
          <w:p w14:paraId="28AF391C" w14:textId="77777777" w:rsidR="001A6227" w:rsidRDefault="001A6227"/>
        </w:tc>
      </w:tr>
      <w:tr w:rsidR="001A6227" w14:paraId="35FE0D16" w14:textId="686A5640" w:rsidTr="001A6227">
        <w:tc>
          <w:tcPr>
            <w:tcW w:w="3600" w:type="dxa"/>
          </w:tcPr>
          <w:p w14:paraId="49AFB146" w14:textId="77777777" w:rsidR="001A6227" w:rsidRDefault="001A6227">
            <w:r>
              <w:t>Grassroots Chair (Federal)</w:t>
            </w:r>
          </w:p>
        </w:tc>
        <w:tc>
          <w:tcPr>
            <w:tcW w:w="2460" w:type="dxa"/>
          </w:tcPr>
          <w:p w14:paraId="7430B6D9" w14:textId="77777777" w:rsidR="001A6227" w:rsidRDefault="001A6227"/>
        </w:tc>
        <w:tc>
          <w:tcPr>
            <w:tcW w:w="2460" w:type="dxa"/>
          </w:tcPr>
          <w:p w14:paraId="0BE39CAB" w14:textId="77777777" w:rsidR="001A6227" w:rsidRDefault="001A6227"/>
        </w:tc>
        <w:tc>
          <w:tcPr>
            <w:tcW w:w="2460" w:type="dxa"/>
          </w:tcPr>
          <w:p w14:paraId="527BD560" w14:textId="77777777" w:rsidR="001A6227" w:rsidRDefault="001A6227"/>
        </w:tc>
      </w:tr>
      <w:tr w:rsidR="001A6227" w14:paraId="2742D7FA" w14:textId="0CAAB6AB" w:rsidTr="001A6227">
        <w:tc>
          <w:tcPr>
            <w:tcW w:w="3600" w:type="dxa"/>
          </w:tcPr>
          <w:p w14:paraId="6E48CAF9" w14:textId="77777777" w:rsidR="001A6227" w:rsidRDefault="001A6227">
            <w:r>
              <w:t>Grassroots Chair (State)</w:t>
            </w:r>
          </w:p>
        </w:tc>
        <w:tc>
          <w:tcPr>
            <w:tcW w:w="2460" w:type="dxa"/>
          </w:tcPr>
          <w:p w14:paraId="799FA552" w14:textId="77777777" w:rsidR="001A6227" w:rsidRDefault="001A6227"/>
        </w:tc>
        <w:tc>
          <w:tcPr>
            <w:tcW w:w="2460" w:type="dxa"/>
          </w:tcPr>
          <w:p w14:paraId="7C962628" w14:textId="77777777" w:rsidR="001A6227" w:rsidRDefault="001A6227"/>
        </w:tc>
        <w:tc>
          <w:tcPr>
            <w:tcW w:w="2460" w:type="dxa"/>
          </w:tcPr>
          <w:p w14:paraId="0C2E6709" w14:textId="77777777" w:rsidR="001A6227" w:rsidRDefault="001A6227"/>
        </w:tc>
      </w:tr>
      <w:tr w:rsidR="001A6227" w14:paraId="094799BD" w14:textId="57E7CEFF" w:rsidTr="001A6227">
        <w:tc>
          <w:tcPr>
            <w:tcW w:w="3600" w:type="dxa"/>
          </w:tcPr>
          <w:p w14:paraId="4A6446A5" w14:textId="77777777" w:rsidR="001A6227" w:rsidRDefault="001A6227">
            <w:r>
              <w:t>Young Advisor Team (YAT) Chair</w:t>
            </w:r>
          </w:p>
        </w:tc>
        <w:tc>
          <w:tcPr>
            <w:tcW w:w="2460" w:type="dxa"/>
          </w:tcPr>
          <w:p w14:paraId="03F703F5" w14:textId="77777777" w:rsidR="001A6227" w:rsidRDefault="001A6227"/>
        </w:tc>
        <w:tc>
          <w:tcPr>
            <w:tcW w:w="2460" w:type="dxa"/>
          </w:tcPr>
          <w:p w14:paraId="365F8394" w14:textId="77777777" w:rsidR="001A6227" w:rsidRDefault="001A6227"/>
        </w:tc>
        <w:tc>
          <w:tcPr>
            <w:tcW w:w="2460" w:type="dxa"/>
          </w:tcPr>
          <w:p w14:paraId="72FCFC94" w14:textId="77777777" w:rsidR="001A6227" w:rsidRDefault="001A6227"/>
        </w:tc>
      </w:tr>
      <w:tr w:rsidR="001A6227" w14:paraId="7EA67941" w14:textId="24AE57BF" w:rsidTr="001A6227">
        <w:tc>
          <w:tcPr>
            <w:tcW w:w="3600" w:type="dxa"/>
          </w:tcPr>
          <w:p w14:paraId="1AE19A64" w14:textId="77777777" w:rsidR="001A6227" w:rsidRDefault="001A6227">
            <w:r>
              <w:t>Diversity Advisor Team (DAT) Chair</w:t>
            </w:r>
          </w:p>
        </w:tc>
        <w:tc>
          <w:tcPr>
            <w:tcW w:w="2460" w:type="dxa"/>
          </w:tcPr>
          <w:p w14:paraId="5BECA0AE" w14:textId="77777777" w:rsidR="001A6227" w:rsidRDefault="001A6227"/>
        </w:tc>
        <w:tc>
          <w:tcPr>
            <w:tcW w:w="2460" w:type="dxa"/>
          </w:tcPr>
          <w:p w14:paraId="1FDD0F73" w14:textId="77777777" w:rsidR="001A6227" w:rsidRDefault="001A6227"/>
        </w:tc>
        <w:tc>
          <w:tcPr>
            <w:tcW w:w="2460" w:type="dxa"/>
          </w:tcPr>
          <w:p w14:paraId="4F6905EA" w14:textId="77777777" w:rsidR="001A6227" w:rsidRDefault="001A6227"/>
        </w:tc>
      </w:tr>
      <w:tr w:rsidR="001A6227" w14:paraId="597B5CEF" w14:textId="68E61A01" w:rsidTr="001A6227">
        <w:tc>
          <w:tcPr>
            <w:tcW w:w="3600" w:type="dxa"/>
          </w:tcPr>
          <w:p w14:paraId="5386A195" w14:textId="77777777" w:rsidR="001A6227" w:rsidRDefault="001A6227">
            <w:r>
              <w:t>Programs Chair</w:t>
            </w:r>
          </w:p>
        </w:tc>
        <w:tc>
          <w:tcPr>
            <w:tcW w:w="2460" w:type="dxa"/>
          </w:tcPr>
          <w:p w14:paraId="6EF1AB6A" w14:textId="77777777" w:rsidR="001A6227" w:rsidRDefault="001A6227"/>
        </w:tc>
        <w:tc>
          <w:tcPr>
            <w:tcW w:w="2460" w:type="dxa"/>
          </w:tcPr>
          <w:p w14:paraId="4849FCFD" w14:textId="77777777" w:rsidR="001A6227" w:rsidRDefault="001A6227"/>
        </w:tc>
        <w:tc>
          <w:tcPr>
            <w:tcW w:w="2460" w:type="dxa"/>
          </w:tcPr>
          <w:p w14:paraId="5E807892" w14:textId="77777777" w:rsidR="001A6227" w:rsidRDefault="001A6227"/>
        </w:tc>
      </w:tr>
      <w:tr w:rsidR="001A6227" w14:paraId="31AD9B43" w14:textId="311AB7DA" w:rsidTr="001A6227">
        <w:tc>
          <w:tcPr>
            <w:tcW w:w="3600" w:type="dxa"/>
          </w:tcPr>
          <w:p w14:paraId="6CA933A8" w14:textId="77777777" w:rsidR="001A6227" w:rsidRDefault="001A6227">
            <w:r>
              <w:t>LILI Chair</w:t>
            </w:r>
          </w:p>
        </w:tc>
        <w:tc>
          <w:tcPr>
            <w:tcW w:w="2460" w:type="dxa"/>
          </w:tcPr>
          <w:p w14:paraId="322FB762" w14:textId="77777777" w:rsidR="001A6227" w:rsidRDefault="001A6227"/>
        </w:tc>
        <w:tc>
          <w:tcPr>
            <w:tcW w:w="2460" w:type="dxa"/>
          </w:tcPr>
          <w:p w14:paraId="6B9AEE1C" w14:textId="77777777" w:rsidR="001A6227" w:rsidRDefault="001A6227"/>
        </w:tc>
        <w:tc>
          <w:tcPr>
            <w:tcW w:w="2460" w:type="dxa"/>
          </w:tcPr>
          <w:p w14:paraId="690C0504" w14:textId="77777777" w:rsidR="001A6227" w:rsidRDefault="001A6227"/>
        </w:tc>
      </w:tr>
      <w:tr w:rsidR="001A6227" w14:paraId="41EBEB3D" w14:textId="522F8932" w:rsidTr="001A6227">
        <w:tc>
          <w:tcPr>
            <w:tcW w:w="3600" w:type="dxa"/>
          </w:tcPr>
          <w:p w14:paraId="6C2A332D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29FA3D62" w14:textId="77777777" w:rsidR="001A6227" w:rsidRDefault="001A6227"/>
        </w:tc>
        <w:tc>
          <w:tcPr>
            <w:tcW w:w="2460" w:type="dxa"/>
          </w:tcPr>
          <w:p w14:paraId="0011B225" w14:textId="77777777" w:rsidR="001A6227" w:rsidRDefault="001A6227"/>
        </w:tc>
        <w:tc>
          <w:tcPr>
            <w:tcW w:w="2460" w:type="dxa"/>
          </w:tcPr>
          <w:p w14:paraId="04AF1C08" w14:textId="77777777" w:rsidR="001A6227" w:rsidRDefault="001A6227"/>
        </w:tc>
      </w:tr>
      <w:tr w:rsidR="001A6227" w14:paraId="2B0D602B" w14:textId="053481FD" w:rsidTr="001A6227">
        <w:tc>
          <w:tcPr>
            <w:tcW w:w="3600" w:type="dxa"/>
          </w:tcPr>
          <w:p w14:paraId="12AC6D0A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7BDFCCA1" w14:textId="77777777" w:rsidR="001A6227" w:rsidRDefault="001A6227"/>
        </w:tc>
        <w:tc>
          <w:tcPr>
            <w:tcW w:w="2460" w:type="dxa"/>
          </w:tcPr>
          <w:p w14:paraId="53BA3EF0" w14:textId="77777777" w:rsidR="001A6227" w:rsidRDefault="001A6227"/>
        </w:tc>
        <w:tc>
          <w:tcPr>
            <w:tcW w:w="2460" w:type="dxa"/>
          </w:tcPr>
          <w:p w14:paraId="4A6B73B8" w14:textId="77777777" w:rsidR="001A6227" w:rsidRDefault="001A6227"/>
        </w:tc>
      </w:tr>
      <w:tr w:rsidR="001A6227" w14:paraId="5942CF6E" w14:textId="1FF5157D" w:rsidTr="001A6227">
        <w:tc>
          <w:tcPr>
            <w:tcW w:w="3600" w:type="dxa"/>
          </w:tcPr>
          <w:p w14:paraId="3B2F2970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1B558309" w14:textId="77777777" w:rsidR="001A6227" w:rsidRDefault="001A6227"/>
        </w:tc>
        <w:tc>
          <w:tcPr>
            <w:tcW w:w="2460" w:type="dxa"/>
          </w:tcPr>
          <w:p w14:paraId="3A909F7A" w14:textId="77777777" w:rsidR="001A6227" w:rsidRDefault="001A6227"/>
        </w:tc>
        <w:tc>
          <w:tcPr>
            <w:tcW w:w="2460" w:type="dxa"/>
          </w:tcPr>
          <w:p w14:paraId="18462EAF" w14:textId="77777777" w:rsidR="001A6227" w:rsidRDefault="001A6227"/>
        </w:tc>
      </w:tr>
      <w:tr w:rsidR="001A6227" w14:paraId="7993CB07" w14:textId="1392A660" w:rsidTr="001A6227">
        <w:tc>
          <w:tcPr>
            <w:tcW w:w="3600" w:type="dxa"/>
          </w:tcPr>
          <w:p w14:paraId="731C8D11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295CCAC6" w14:textId="77777777" w:rsidR="001A6227" w:rsidRDefault="001A6227"/>
        </w:tc>
        <w:tc>
          <w:tcPr>
            <w:tcW w:w="2460" w:type="dxa"/>
          </w:tcPr>
          <w:p w14:paraId="67DBE2AC" w14:textId="77777777" w:rsidR="001A6227" w:rsidRDefault="001A6227"/>
        </w:tc>
        <w:tc>
          <w:tcPr>
            <w:tcW w:w="2460" w:type="dxa"/>
          </w:tcPr>
          <w:p w14:paraId="7C0560C0" w14:textId="77777777" w:rsidR="001A6227" w:rsidRDefault="001A6227"/>
        </w:tc>
      </w:tr>
      <w:tr w:rsidR="001A6227" w14:paraId="4228D6A3" w14:textId="48933771" w:rsidTr="001A6227">
        <w:tc>
          <w:tcPr>
            <w:tcW w:w="3600" w:type="dxa"/>
          </w:tcPr>
          <w:p w14:paraId="35E0D6FC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0DA45CBD" w14:textId="77777777" w:rsidR="001A6227" w:rsidRDefault="001A6227"/>
        </w:tc>
        <w:tc>
          <w:tcPr>
            <w:tcW w:w="2460" w:type="dxa"/>
          </w:tcPr>
          <w:p w14:paraId="7586744E" w14:textId="77777777" w:rsidR="001A6227" w:rsidRDefault="001A6227"/>
        </w:tc>
        <w:tc>
          <w:tcPr>
            <w:tcW w:w="2460" w:type="dxa"/>
          </w:tcPr>
          <w:p w14:paraId="52C2C41D" w14:textId="77777777" w:rsidR="001A6227" w:rsidRDefault="001A6227"/>
        </w:tc>
      </w:tr>
      <w:tr w:rsidR="001A6227" w14:paraId="145137E6" w14:textId="4BD61FA9" w:rsidTr="001A6227">
        <w:tc>
          <w:tcPr>
            <w:tcW w:w="3600" w:type="dxa"/>
          </w:tcPr>
          <w:p w14:paraId="33BF0042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4179C409" w14:textId="77777777" w:rsidR="001A6227" w:rsidRDefault="001A6227"/>
        </w:tc>
        <w:tc>
          <w:tcPr>
            <w:tcW w:w="2460" w:type="dxa"/>
          </w:tcPr>
          <w:p w14:paraId="776261DC" w14:textId="77777777" w:rsidR="001A6227" w:rsidRDefault="001A6227"/>
        </w:tc>
        <w:tc>
          <w:tcPr>
            <w:tcW w:w="2460" w:type="dxa"/>
          </w:tcPr>
          <w:p w14:paraId="70897DF2" w14:textId="77777777" w:rsidR="001A6227" w:rsidRDefault="001A6227"/>
        </w:tc>
      </w:tr>
      <w:tr w:rsidR="001A6227" w14:paraId="0C3FAE8E" w14:textId="7DA7AAE3" w:rsidTr="001A6227">
        <w:tc>
          <w:tcPr>
            <w:tcW w:w="3600" w:type="dxa"/>
          </w:tcPr>
          <w:p w14:paraId="0ADA3984" w14:textId="77777777" w:rsidR="001A6227" w:rsidRDefault="001A6227">
            <w:r>
              <w:t>Affiliate Chair - ____________ Affiliate (if applicable)</w:t>
            </w:r>
          </w:p>
        </w:tc>
        <w:tc>
          <w:tcPr>
            <w:tcW w:w="2460" w:type="dxa"/>
          </w:tcPr>
          <w:p w14:paraId="70DD30F3" w14:textId="77777777" w:rsidR="001A6227" w:rsidRDefault="001A6227"/>
        </w:tc>
        <w:tc>
          <w:tcPr>
            <w:tcW w:w="2460" w:type="dxa"/>
          </w:tcPr>
          <w:p w14:paraId="70ABDCBA" w14:textId="77777777" w:rsidR="001A6227" w:rsidRDefault="001A6227"/>
        </w:tc>
        <w:tc>
          <w:tcPr>
            <w:tcW w:w="2460" w:type="dxa"/>
          </w:tcPr>
          <w:p w14:paraId="2453CB04" w14:textId="77777777" w:rsidR="001A6227" w:rsidRDefault="001A6227"/>
        </w:tc>
      </w:tr>
    </w:tbl>
    <w:p w14:paraId="4825D727" w14:textId="77777777" w:rsidR="005C4252" w:rsidRPr="00DA2573" w:rsidRDefault="005C4252" w:rsidP="001746CD">
      <w:pPr>
        <w:pStyle w:val="p9"/>
        <w:spacing w:line="276" w:lineRule="auto"/>
        <w:ind w:left="0"/>
        <w:rPr>
          <w:rFonts w:ascii="Lato" w:hAnsi="Lato" w:cs="Calibri"/>
          <w:sz w:val="10"/>
          <w:szCs w:val="10"/>
        </w:rPr>
      </w:pPr>
    </w:p>
    <w:sectPr w:rsidR="005C4252" w:rsidRPr="00DA2573" w:rsidSect="00C068A6">
      <w:headerReference w:type="default" r:id="rId13"/>
      <w:footerReference w:type="default" r:id="rId14"/>
      <w:type w:val="continuous"/>
      <w:pgSz w:w="12240" w:h="15840"/>
      <w:pgMar w:top="2430" w:right="1440" w:bottom="720" w:left="1440" w:header="720" w:footer="24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EA4A7" w14:textId="77777777" w:rsidR="00682023" w:rsidRDefault="00682023" w:rsidP="00C664E0">
      <w:r>
        <w:separator/>
      </w:r>
    </w:p>
  </w:endnote>
  <w:endnote w:type="continuationSeparator" w:id="0">
    <w:p w14:paraId="6583F15B" w14:textId="77777777" w:rsidR="00682023" w:rsidRDefault="00682023" w:rsidP="00C664E0">
      <w:r>
        <w:continuationSeparator/>
      </w:r>
    </w:p>
  </w:endnote>
  <w:endnote w:type="continuationNotice" w:id="1">
    <w:p w14:paraId="54336F3E" w14:textId="77777777" w:rsidR="00682023" w:rsidRDefault="00682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01602" w14:textId="4230C189" w:rsidR="00C664E0" w:rsidRPr="00EB012E" w:rsidRDefault="00D957A4" w:rsidP="00EB012E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FC4453" wp14:editId="7C1B664E">
          <wp:simplePos x="0" y="0"/>
          <wp:positionH relativeFrom="column">
            <wp:posOffset>-373380</wp:posOffset>
          </wp:positionH>
          <wp:positionV relativeFrom="paragraph">
            <wp:posOffset>-713105</wp:posOffset>
          </wp:positionV>
          <wp:extent cx="6675120" cy="868680"/>
          <wp:effectExtent l="0" t="0" r="0" b="0"/>
          <wp:wrapSquare wrapText="bothSides"/>
          <wp:docPr id="166853854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B9362" w14:textId="77777777" w:rsidR="00682023" w:rsidRDefault="00682023" w:rsidP="00C664E0">
      <w:r>
        <w:separator/>
      </w:r>
    </w:p>
  </w:footnote>
  <w:footnote w:type="continuationSeparator" w:id="0">
    <w:p w14:paraId="08373A3D" w14:textId="77777777" w:rsidR="00682023" w:rsidRDefault="00682023" w:rsidP="00C664E0">
      <w:r>
        <w:continuationSeparator/>
      </w:r>
    </w:p>
  </w:footnote>
  <w:footnote w:type="continuationNotice" w:id="1">
    <w:p w14:paraId="31E1A4B8" w14:textId="77777777" w:rsidR="00682023" w:rsidRDefault="00682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2E4A2" w14:textId="0077309D" w:rsidR="00C664E0" w:rsidRDefault="00D957A4">
    <w:pPr>
      <w:pStyle w:val="Header"/>
    </w:pPr>
    <w:r>
      <w:rPr>
        <w:noProof/>
      </w:rPr>
      <w:drawing>
        <wp:inline distT="0" distB="0" distL="0" distR="0" wp14:anchorId="4B0F6CE7" wp14:editId="45985810">
          <wp:extent cx="1190625" cy="866775"/>
          <wp:effectExtent l="0" t="0" r="0" b="0"/>
          <wp:docPr id="283587154" name="Picture 24" descr="A picture containing drawing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A picture containing drawing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47F9E"/>
    <w:multiLevelType w:val="hybridMultilevel"/>
    <w:tmpl w:val="45DA2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AAlMjQ3MjM3NTCyUdpeDU4uLM/DyQAuNaAAmJ4kAsAAAA"/>
  </w:docVars>
  <w:rsids>
    <w:rsidRoot w:val="00CE7D7F"/>
    <w:rsid w:val="0002348E"/>
    <w:rsid w:val="000273B7"/>
    <w:rsid w:val="00027616"/>
    <w:rsid w:val="000336C6"/>
    <w:rsid w:val="00037831"/>
    <w:rsid w:val="00043EA7"/>
    <w:rsid w:val="00082EB5"/>
    <w:rsid w:val="00092619"/>
    <w:rsid w:val="000A7055"/>
    <w:rsid w:val="000B2568"/>
    <w:rsid w:val="001007A4"/>
    <w:rsid w:val="00100CF6"/>
    <w:rsid w:val="00110818"/>
    <w:rsid w:val="0014207A"/>
    <w:rsid w:val="0016205A"/>
    <w:rsid w:val="0017184C"/>
    <w:rsid w:val="001746CD"/>
    <w:rsid w:val="001A6227"/>
    <w:rsid w:val="001B27E3"/>
    <w:rsid w:val="001C43BB"/>
    <w:rsid w:val="001F4EA2"/>
    <w:rsid w:val="002349CC"/>
    <w:rsid w:val="002B2610"/>
    <w:rsid w:val="002B42DD"/>
    <w:rsid w:val="002D3F99"/>
    <w:rsid w:val="002F2FD6"/>
    <w:rsid w:val="002F5CAD"/>
    <w:rsid w:val="00315F86"/>
    <w:rsid w:val="0032448D"/>
    <w:rsid w:val="003265BB"/>
    <w:rsid w:val="003436FD"/>
    <w:rsid w:val="00347EDD"/>
    <w:rsid w:val="003504FA"/>
    <w:rsid w:val="00370014"/>
    <w:rsid w:val="003A0A07"/>
    <w:rsid w:val="003A2AD6"/>
    <w:rsid w:val="003A70F1"/>
    <w:rsid w:val="003B7BCE"/>
    <w:rsid w:val="003C644E"/>
    <w:rsid w:val="003D73B1"/>
    <w:rsid w:val="00407979"/>
    <w:rsid w:val="0044051D"/>
    <w:rsid w:val="0046459A"/>
    <w:rsid w:val="00484B5E"/>
    <w:rsid w:val="00496797"/>
    <w:rsid w:val="004A51FE"/>
    <w:rsid w:val="004F5C63"/>
    <w:rsid w:val="004F65C8"/>
    <w:rsid w:val="005236E5"/>
    <w:rsid w:val="00550C52"/>
    <w:rsid w:val="00573932"/>
    <w:rsid w:val="005C3497"/>
    <w:rsid w:val="005C4252"/>
    <w:rsid w:val="005C5E65"/>
    <w:rsid w:val="005D7532"/>
    <w:rsid w:val="005E4E32"/>
    <w:rsid w:val="005F4E79"/>
    <w:rsid w:val="00636F8E"/>
    <w:rsid w:val="00652600"/>
    <w:rsid w:val="0065459A"/>
    <w:rsid w:val="00655573"/>
    <w:rsid w:val="00671E19"/>
    <w:rsid w:val="00682023"/>
    <w:rsid w:val="0069531D"/>
    <w:rsid w:val="006B0DA6"/>
    <w:rsid w:val="006E5C43"/>
    <w:rsid w:val="00700BB1"/>
    <w:rsid w:val="0071485E"/>
    <w:rsid w:val="00733716"/>
    <w:rsid w:val="007600E4"/>
    <w:rsid w:val="00796714"/>
    <w:rsid w:val="007B1253"/>
    <w:rsid w:val="007D25CE"/>
    <w:rsid w:val="007F0273"/>
    <w:rsid w:val="007F34EE"/>
    <w:rsid w:val="00811A99"/>
    <w:rsid w:val="00890CA2"/>
    <w:rsid w:val="008C0AF7"/>
    <w:rsid w:val="008C280B"/>
    <w:rsid w:val="008C45FB"/>
    <w:rsid w:val="008C68B1"/>
    <w:rsid w:val="008D4A0C"/>
    <w:rsid w:val="008E05E3"/>
    <w:rsid w:val="00914352"/>
    <w:rsid w:val="00960928"/>
    <w:rsid w:val="0097048B"/>
    <w:rsid w:val="00976F06"/>
    <w:rsid w:val="009917A1"/>
    <w:rsid w:val="009B2C1F"/>
    <w:rsid w:val="009C651E"/>
    <w:rsid w:val="009D643D"/>
    <w:rsid w:val="00A0757C"/>
    <w:rsid w:val="00A13411"/>
    <w:rsid w:val="00A20C81"/>
    <w:rsid w:val="00A42518"/>
    <w:rsid w:val="00A4733C"/>
    <w:rsid w:val="00A57493"/>
    <w:rsid w:val="00A74021"/>
    <w:rsid w:val="00A851B2"/>
    <w:rsid w:val="00A95A99"/>
    <w:rsid w:val="00A95AEE"/>
    <w:rsid w:val="00AC1B7E"/>
    <w:rsid w:val="00AD3DD6"/>
    <w:rsid w:val="00AD5C9F"/>
    <w:rsid w:val="00B15F95"/>
    <w:rsid w:val="00B17F66"/>
    <w:rsid w:val="00B21491"/>
    <w:rsid w:val="00B26FE2"/>
    <w:rsid w:val="00B35E3A"/>
    <w:rsid w:val="00B56D22"/>
    <w:rsid w:val="00B66735"/>
    <w:rsid w:val="00B72962"/>
    <w:rsid w:val="00B94BDD"/>
    <w:rsid w:val="00BA004D"/>
    <w:rsid w:val="00BA1844"/>
    <w:rsid w:val="00BB1ACC"/>
    <w:rsid w:val="00BB6160"/>
    <w:rsid w:val="00BC4072"/>
    <w:rsid w:val="00BC47A3"/>
    <w:rsid w:val="00BC50EF"/>
    <w:rsid w:val="00C068A6"/>
    <w:rsid w:val="00C4565B"/>
    <w:rsid w:val="00C664E0"/>
    <w:rsid w:val="00C67AA8"/>
    <w:rsid w:val="00CA6834"/>
    <w:rsid w:val="00CA6FB8"/>
    <w:rsid w:val="00CB0F3F"/>
    <w:rsid w:val="00CB6907"/>
    <w:rsid w:val="00CC20D6"/>
    <w:rsid w:val="00CD69E3"/>
    <w:rsid w:val="00CE4653"/>
    <w:rsid w:val="00CE5C7F"/>
    <w:rsid w:val="00CE7D7F"/>
    <w:rsid w:val="00CF3E23"/>
    <w:rsid w:val="00CF46C6"/>
    <w:rsid w:val="00D05934"/>
    <w:rsid w:val="00D54DCB"/>
    <w:rsid w:val="00D559A8"/>
    <w:rsid w:val="00D672F1"/>
    <w:rsid w:val="00D870A1"/>
    <w:rsid w:val="00D91497"/>
    <w:rsid w:val="00D91858"/>
    <w:rsid w:val="00D957A4"/>
    <w:rsid w:val="00DA2573"/>
    <w:rsid w:val="00DB0C82"/>
    <w:rsid w:val="00DB5F38"/>
    <w:rsid w:val="00DB6030"/>
    <w:rsid w:val="00DC4309"/>
    <w:rsid w:val="00DD0EEB"/>
    <w:rsid w:val="00DD15E3"/>
    <w:rsid w:val="00DD2496"/>
    <w:rsid w:val="00DD2549"/>
    <w:rsid w:val="00DE0A46"/>
    <w:rsid w:val="00DF33E1"/>
    <w:rsid w:val="00E13ACC"/>
    <w:rsid w:val="00E15AFB"/>
    <w:rsid w:val="00E251FD"/>
    <w:rsid w:val="00E301BF"/>
    <w:rsid w:val="00E70A2C"/>
    <w:rsid w:val="00E83FAB"/>
    <w:rsid w:val="00EB012E"/>
    <w:rsid w:val="00EC12A9"/>
    <w:rsid w:val="00EC6592"/>
    <w:rsid w:val="00ED17DC"/>
    <w:rsid w:val="00EF2B5A"/>
    <w:rsid w:val="00F039DE"/>
    <w:rsid w:val="00F067D7"/>
    <w:rsid w:val="00F178C9"/>
    <w:rsid w:val="00F3392B"/>
    <w:rsid w:val="00F46D0A"/>
    <w:rsid w:val="00F546FE"/>
    <w:rsid w:val="00F76217"/>
    <w:rsid w:val="00F9559A"/>
    <w:rsid w:val="00FA48A9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09E87"/>
  <w14:defaultImageDpi w14:val="0"/>
  <w15:docId w15:val="{CE7233E6-E54C-46B2-B9D6-CCF4E3DE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pPr>
      <w:tabs>
        <w:tab w:val="left" w:pos="204"/>
      </w:tabs>
    </w:pPr>
  </w:style>
  <w:style w:type="paragraph" w:customStyle="1" w:styleId="p2">
    <w:name w:val="p2"/>
    <w:basedOn w:val="Normal"/>
    <w:uiPriority w:val="99"/>
    <w:pPr>
      <w:tabs>
        <w:tab w:val="left" w:pos="204"/>
      </w:tabs>
    </w:pPr>
  </w:style>
  <w:style w:type="paragraph" w:customStyle="1" w:styleId="p3">
    <w:name w:val="p3"/>
    <w:basedOn w:val="Normal"/>
    <w:uiPriority w:val="99"/>
    <w:pPr>
      <w:tabs>
        <w:tab w:val="left" w:pos="204"/>
      </w:tabs>
    </w:pPr>
  </w:style>
  <w:style w:type="paragraph" w:customStyle="1" w:styleId="p4">
    <w:name w:val="p4"/>
    <w:basedOn w:val="Normal"/>
    <w:uiPriority w:val="99"/>
    <w:pPr>
      <w:tabs>
        <w:tab w:val="left" w:pos="992"/>
      </w:tabs>
      <w:ind w:left="448"/>
    </w:pPr>
  </w:style>
  <w:style w:type="paragraph" w:customStyle="1" w:styleId="p5">
    <w:name w:val="p5"/>
    <w:basedOn w:val="Normal"/>
    <w:uiPriority w:val="99"/>
    <w:pPr>
      <w:ind w:left="448"/>
    </w:pPr>
  </w:style>
  <w:style w:type="paragraph" w:customStyle="1" w:styleId="p6">
    <w:name w:val="p6"/>
    <w:basedOn w:val="Normal"/>
    <w:uiPriority w:val="99"/>
    <w:pPr>
      <w:tabs>
        <w:tab w:val="left" w:pos="1037"/>
      </w:tabs>
      <w:ind w:left="403"/>
    </w:pPr>
  </w:style>
  <w:style w:type="paragraph" w:customStyle="1" w:styleId="p7">
    <w:name w:val="p7"/>
    <w:basedOn w:val="Normal"/>
    <w:uiPriority w:val="99"/>
    <w:pPr>
      <w:tabs>
        <w:tab w:val="left" w:pos="204"/>
      </w:tabs>
    </w:pPr>
  </w:style>
  <w:style w:type="paragraph" w:customStyle="1" w:styleId="p8">
    <w:name w:val="p8"/>
    <w:basedOn w:val="Normal"/>
    <w:uiPriority w:val="99"/>
    <w:pPr>
      <w:tabs>
        <w:tab w:val="left" w:pos="204"/>
      </w:tabs>
    </w:pPr>
  </w:style>
  <w:style w:type="paragraph" w:customStyle="1" w:styleId="p9">
    <w:name w:val="p9"/>
    <w:basedOn w:val="Normal"/>
    <w:uiPriority w:val="99"/>
    <w:pPr>
      <w:tabs>
        <w:tab w:val="left" w:pos="1802"/>
      </w:tabs>
      <w:ind w:left="362"/>
    </w:pPr>
  </w:style>
  <w:style w:type="paragraph" w:customStyle="1" w:styleId="p10">
    <w:name w:val="p10"/>
    <w:basedOn w:val="Normal"/>
    <w:uiPriority w:val="99"/>
    <w:pPr>
      <w:tabs>
        <w:tab w:val="left" w:pos="7103"/>
      </w:tabs>
      <w:ind w:left="5663"/>
    </w:pPr>
  </w:style>
  <w:style w:type="paragraph" w:customStyle="1" w:styleId="c11">
    <w:name w:val="c11"/>
    <w:basedOn w:val="Normal"/>
    <w:uiPriority w:val="99"/>
    <w:pPr>
      <w:jc w:val="center"/>
    </w:pPr>
  </w:style>
  <w:style w:type="paragraph" w:customStyle="1" w:styleId="p12">
    <w:name w:val="p12"/>
    <w:basedOn w:val="Normal"/>
    <w:uiPriority w:val="99"/>
    <w:pPr>
      <w:tabs>
        <w:tab w:val="left" w:pos="10743"/>
      </w:tabs>
      <w:ind w:left="9303"/>
    </w:pPr>
  </w:style>
  <w:style w:type="paragraph" w:customStyle="1" w:styleId="p13">
    <w:name w:val="p13"/>
    <w:basedOn w:val="Normal"/>
    <w:uiPriority w:val="99"/>
    <w:pPr>
      <w:tabs>
        <w:tab w:val="left" w:pos="204"/>
      </w:tabs>
    </w:pPr>
  </w:style>
  <w:style w:type="paragraph" w:styleId="BalloonText">
    <w:name w:val="Balloon Text"/>
    <w:basedOn w:val="Normal"/>
    <w:link w:val="BalloonTextChar"/>
    <w:uiPriority w:val="99"/>
    <w:semiHidden/>
    <w:rsid w:val="00796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4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664E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4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C664E0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01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0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014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D3691"/>
  </w:style>
  <w:style w:type="table" w:styleId="TableGrid">
    <w:name w:val="Table Grid"/>
    <w:basedOn w:val="TableNormal"/>
    <w:uiPriority w:val="39"/>
    <w:rsid w:val="005C4252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ders.naifa.org/chapter-playboo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ders.naifa.org/chapter-playboo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eaders.naifa.org/chapter-playboo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6F5C91D2384A892D3BABCC5C1EC8" ma:contentTypeVersion="18" ma:contentTypeDescription="Create a new document." ma:contentTypeScope="" ma:versionID="131304b3d63cd8c2b1d8a5b5bf2c0ac2">
  <xsd:schema xmlns:xsd="http://www.w3.org/2001/XMLSchema" xmlns:xs="http://www.w3.org/2001/XMLSchema" xmlns:p="http://schemas.microsoft.com/office/2006/metadata/properties" xmlns:ns2="13b0e6ce-e2b4-4783-bf92-5ad5e4159dac" xmlns:ns3="b0b8517c-993d-4bc0-960e-31ea18fa1f8d" targetNamespace="http://schemas.microsoft.com/office/2006/metadata/properties" ma:root="true" ma:fieldsID="c79440e87776e516f623b63d44b2bcc1" ns2:_="" ns3:_="">
    <xsd:import namespace="13b0e6ce-e2b4-4783-bf92-5ad5e4159dac"/>
    <xsd:import namespace="b0b8517c-993d-4bc0-960e-31ea18fa1f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0e6ce-e2b4-4783-bf92-5ad5e4159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81c790c-ba74-4ab5-9899-bba964c01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517c-993d-4bc0-960e-31ea18fa1f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adbb1c-e14f-47ce-98d5-05427a50c42b}" ma:internalName="TaxCatchAll" ma:showField="CatchAllData" ma:web="b0b8517c-993d-4bc0-960e-31ea18fa1f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b0e6ce-e2b4-4783-bf92-5ad5e4159dac">
      <Terms xmlns="http://schemas.microsoft.com/office/infopath/2007/PartnerControls"/>
    </lcf76f155ced4ddcb4097134ff3c332f>
    <TaxCatchAll xmlns="b0b8517c-993d-4bc0-960e-31ea18fa1f8d" xsi:nil="true"/>
  </documentManagement>
</p:properties>
</file>

<file path=customXml/itemProps1.xml><?xml version="1.0" encoding="utf-8"?>
<ds:datastoreItem xmlns:ds="http://schemas.openxmlformats.org/officeDocument/2006/customXml" ds:itemID="{561AC38E-CA15-4E1C-BBCC-2B1284F09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b0e6ce-e2b4-4783-bf92-5ad5e4159dac"/>
    <ds:schemaRef ds:uri="b0b8517c-993d-4bc0-960e-31ea18fa1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6C9A7-0C9D-4F37-8CC3-A98774574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02C56-1319-4451-8AE2-D833656C732A}">
  <ds:schemaRefs>
    <ds:schemaRef ds:uri="http://schemas.microsoft.com/office/2006/metadata/properties"/>
    <ds:schemaRef ds:uri="http://schemas.microsoft.com/office/infopath/2007/PartnerControls"/>
    <ds:schemaRef ds:uri="13b0e6ce-e2b4-4783-bf92-5ad5e4159dac"/>
    <ds:schemaRef ds:uri="b0b8517c-993d-4bc0-960e-31ea18fa1f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4</Pages>
  <Words>1042</Words>
  <Characters>5944</Characters>
  <Application>Microsoft Office Word</Application>
  <DocSecurity>0</DocSecurity>
  <Lines>49</Lines>
  <Paragraphs>13</Paragraphs>
  <ScaleCrop>false</ScaleCrop>
  <Company>NAIFA</Company>
  <LinksUpToDate>false</LinksUpToDate>
  <CharactersWithSpaces>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Destruction Policy</dc:title>
  <dc:subject/>
  <dc:creator>scanner</dc:creator>
  <cp:keywords/>
  <dc:description/>
  <cp:lastModifiedBy>Justi Folladori</cp:lastModifiedBy>
  <cp:revision>136</cp:revision>
  <cp:lastPrinted>2005-06-17T17:11:00Z</cp:lastPrinted>
  <dcterms:created xsi:type="dcterms:W3CDTF">2024-07-25T20:42:00Z</dcterms:created>
  <dcterms:modified xsi:type="dcterms:W3CDTF">2024-09-25T17:15:00Z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0x01010050826F5C91D2384A892D3BABCC5C1EC8</vt:lpwstr>
  </property>
  <property fmtid="{D5CDD505-2E9C-101B-9397-08002B2CF9AE}" pid="3" name="MediaServiceImageTags">
    <vt:lpwstr/>
  </property>
</Properties>
</file>