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99A17" w14:textId="77777777" w:rsidR="000E7318" w:rsidRDefault="000E7318" w:rsidP="000E7318">
      <w:pPr>
        <w:rPr>
          <w:rFonts w:ascii="Roboto" w:hAnsi="Roboto"/>
          <w:color w:val="444444"/>
          <w:sz w:val="28"/>
          <w:szCs w:val="28"/>
          <w:shd w:val="clear" w:color="auto" w:fill="FFFFFF"/>
        </w:rPr>
      </w:pPr>
      <w:r w:rsidRPr="000E7318">
        <w:rPr>
          <w:rFonts w:ascii="Roboto" w:hAnsi="Roboto"/>
          <w:b/>
          <w:bCs/>
          <w:color w:val="444444"/>
          <w:sz w:val="28"/>
          <w:szCs w:val="28"/>
          <w:shd w:val="clear" w:color="auto" w:fill="FFFFFF"/>
        </w:rPr>
        <w:t>Life insurance ... for when life happens</w:t>
      </w:r>
      <w:r w:rsidRPr="000E7318">
        <w:rPr>
          <w:rFonts w:ascii="Roboto" w:hAnsi="Roboto"/>
          <w:color w:val="444444"/>
          <w:sz w:val="28"/>
          <w:szCs w:val="28"/>
        </w:rPr>
        <w:br/>
      </w:r>
    </w:p>
    <w:p w14:paraId="037372A1" w14:textId="1F023BDF" w:rsidR="000E7318" w:rsidRDefault="000E7318" w:rsidP="000E7318">
      <w:pPr>
        <w:rPr>
          <w:rFonts w:ascii="Roboto" w:hAnsi="Roboto"/>
          <w:color w:val="444444"/>
          <w:sz w:val="28"/>
          <w:szCs w:val="28"/>
          <w:shd w:val="clear" w:color="auto" w:fill="FFFFFF"/>
        </w:rPr>
      </w:pPr>
      <w:r w:rsidRPr="000E7318">
        <w:rPr>
          <w:rFonts w:ascii="Roboto" w:hAnsi="Roboto"/>
          <w:color w:val="444444"/>
          <w:sz w:val="28"/>
          <w:szCs w:val="28"/>
          <w:shd w:val="clear" w:color="auto" w:fill="FFFFFF"/>
        </w:rPr>
        <w:t>Life is a journey, filled with ups and downs, joy and loss. Life insurance protects</w:t>
      </w:r>
      <w:r>
        <w:rPr>
          <w:rFonts w:ascii="Roboto" w:hAnsi="Roboto"/>
          <w:color w:val="444444"/>
          <w:sz w:val="28"/>
          <w:szCs w:val="28"/>
          <w:shd w:val="clear" w:color="auto" w:fill="FFFFFF"/>
        </w:rPr>
        <w:t xml:space="preserve"> </w:t>
      </w:r>
      <w:r w:rsidRPr="000E7318">
        <w:rPr>
          <w:rFonts w:ascii="Roboto" w:hAnsi="Roboto"/>
          <w:color w:val="444444"/>
          <w:sz w:val="28"/>
          <w:szCs w:val="28"/>
          <w:shd w:val="clear" w:color="auto" w:fill="FFFFFF"/>
        </w:rPr>
        <w:t>that journey financially—now and in the future.</w:t>
      </w:r>
      <w:r>
        <w:rPr>
          <w:rFonts w:ascii="Roboto" w:hAnsi="Roboto"/>
          <w:color w:val="444444"/>
          <w:sz w:val="28"/>
          <w:szCs w:val="28"/>
          <w:shd w:val="clear" w:color="auto" w:fill="FFFFFF"/>
        </w:rPr>
        <w:t xml:space="preserve"> I’m proud to support Life Insurance Awareness Month during September 2024. </w:t>
      </w:r>
    </w:p>
    <w:p w14:paraId="57B4D9CB" w14:textId="4A05FA33" w:rsidR="000E7318" w:rsidRDefault="003F607A" w:rsidP="003F607A">
      <w:pPr>
        <w:rPr>
          <w:rFonts w:ascii="Roboto" w:hAnsi="Roboto"/>
          <w:color w:val="444444"/>
          <w:sz w:val="28"/>
          <w:szCs w:val="28"/>
          <w:shd w:val="clear" w:color="auto" w:fill="FFFFFF"/>
        </w:rPr>
      </w:pPr>
      <w:r w:rsidRPr="003F607A">
        <w:rPr>
          <w:rFonts w:ascii="Roboto" w:hAnsi="Roboto"/>
          <w:color w:val="444444"/>
          <w:sz w:val="28"/>
          <w:szCs w:val="28"/>
          <w:shd w:val="clear" w:color="auto" w:fill="FFFFFF"/>
        </w:rPr>
        <w:t>Life insurance offers stability and comfort to people, helping them mov</w:t>
      </w:r>
      <w:r>
        <w:rPr>
          <w:rFonts w:ascii="Roboto" w:hAnsi="Roboto"/>
          <w:color w:val="444444"/>
          <w:sz w:val="28"/>
          <w:szCs w:val="28"/>
          <w:shd w:val="clear" w:color="auto" w:fill="FFFFFF"/>
        </w:rPr>
        <w:t xml:space="preserve">e </w:t>
      </w:r>
      <w:r w:rsidRPr="003F607A">
        <w:rPr>
          <w:rFonts w:ascii="Roboto" w:hAnsi="Roboto"/>
          <w:color w:val="444444"/>
          <w:sz w:val="28"/>
          <w:szCs w:val="28"/>
          <w:shd w:val="clear" w:color="auto" w:fill="FFFFFF"/>
        </w:rPr>
        <w:t>forward with certainty after unexpected events like the loss of a loved one. Certain policies</w:t>
      </w:r>
      <w:r>
        <w:rPr>
          <w:rFonts w:ascii="Roboto" w:hAnsi="Roboto"/>
          <w:color w:val="444444"/>
          <w:sz w:val="28"/>
          <w:szCs w:val="28"/>
          <w:shd w:val="clear" w:color="auto" w:fill="FFFFFF"/>
        </w:rPr>
        <w:t xml:space="preserve"> </w:t>
      </w:r>
      <w:r w:rsidRPr="003F607A">
        <w:rPr>
          <w:rFonts w:ascii="Roboto" w:hAnsi="Roboto"/>
          <w:color w:val="444444"/>
          <w:sz w:val="28"/>
          <w:szCs w:val="28"/>
          <w:shd w:val="clear" w:color="auto" w:fill="FFFFFF"/>
        </w:rPr>
        <w:t xml:space="preserve">can even support small businesses and help young families </w:t>
      </w:r>
      <w:proofErr w:type="gramStart"/>
      <w:r w:rsidRPr="003F607A">
        <w:rPr>
          <w:rFonts w:ascii="Roboto" w:hAnsi="Roboto"/>
          <w:color w:val="444444"/>
          <w:sz w:val="28"/>
          <w:szCs w:val="28"/>
          <w:shd w:val="clear" w:color="auto" w:fill="FFFFFF"/>
        </w:rPr>
        <w:t>plan for the future</w:t>
      </w:r>
      <w:proofErr w:type="gramEnd"/>
      <w:r w:rsidRPr="003F607A">
        <w:rPr>
          <w:rFonts w:ascii="Roboto" w:hAnsi="Roboto"/>
          <w:color w:val="444444"/>
          <w:sz w:val="28"/>
          <w:szCs w:val="28"/>
          <w:shd w:val="clear" w:color="auto" w:fill="FFFFFF"/>
        </w:rPr>
        <w:t>.</w:t>
      </w:r>
    </w:p>
    <w:p w14:paraId="32CD6A4E" w14:textId="1648A009" w:rsidR="000E7318" w:rsidRDefault="000E7318" w:rsidP="000E7318">
      <w:pPr>
        <w:rPr>
          <w:rFonts w:ascii="Roboto" w:hAnsi="Roboto"/>
          <w:color w:val="444444"/>
          <w:sz w:val="28"/>
          <w:szCs w:val="28"/>
          <w:shd w:val="clear" w:color="auto" w:fill="FFFFFF"/>
        </w:rPr>
      </w:pPr>
      <w:r>
        <w:rPr>
          <w:rFonts w:ascii="Roboto" w:hAnsi="Roboto"/>
          <w:color w:val="444444"/>
          <w:sz w:val="28"/>
          <w:szCs w:val="28"/>
          <w:shd w:val="clear" w:color="auto" w:fill="FFFFFF"/>
        </w:rPr>
        <w:t xml:space="preserve">To learn more about life insurance, visit </w:t>
      </w:r>
      <w:hyperlink r:id="rId4" w:history="1">
        <w:r w:rsidRPr="00204AF9">
          <w:rPr>
            <w:rStyle w:val="Hyperlink"/>
            <w:rFonts w:ascii="Roboto" w:hAnsi="Roboto"/>
            <w:sz w:val="28"/>
            <w:szCs w:val="28"/>
            <w:shd w:val="clear" w:color="auto" w:fill="FFFFFF"/>
          </w:rPr>
          <w:t>www.lifehappens.org</w:t>
        </w:r>
      </w:hyperlink>
      <w:r>
        <w:rPr>
          <w:rFonts w:ascii="Roboto" w:hAnsi="Roboto"/>
          <w:color w:val="444444"/>
          <w:sz w:val="28"/>
          <w:szCs w:val="28"/>
          <w:shd w:val="clear" w:color="auto" w:fill="FFFFFF"/>
        </w:rPr>
        <w:t xml:space="preserve">. </w:t>
      </w:r>
    </w:p>
    <w:p w14:paraId="03F1D8E3" w14:textId="77777777" w:rsidR="000E7318" w:rsidRDefault="000E7318" w:rsidP="000E7318">
      <w:pPr>
        <w:rPr>
          <w:rFonts w:ascii="Roboto" w:hAnsi="Roboto"/>
          <w:color w:val="444444"/>
          <w:sz w:val="28"/>
          <w:szCs w:val="28"/>
          <w:shd w:val="clear" w:color="auto" w:fill="FFFFFF"/>
        </w:rPr>
      </w:pPr>
    </w:p>
    <w:p w14:paraId="22704B49" w14:textId="07CCFBF0" w:rsidR="000E7318" w:rsidRPr="000E7318" w:rsidRDefault="00923590" w:rsidP="000E7318">
      <w:pPr>
        <w:rPr>
          <w:rFonts w:ascii="Roboto" w:hAnsi="Roboto"/>
          <w:color w:val="444444"/>
          <w:sz w:val="28"/>
          <w:szCs w:val="28"/>
          <w:shd w:val="clear" w:color="auto" w:fill="FFFFFF"/>
        </w:rPr>
      </w:pPr>
      <w:r>
        <w:rPr>
          <w:rFonts w:ascii="Roboto" w:hAnsi="Roboto"/>
          <w:noProof/>
          <w:color w:val="444444"/>
          <w:sz w:val="28"/>
          <w:szCs w:val="28"/>
          <w:shd w:val="clear" w:color="auto" w:fill="FFFFFF"/>
        </w:rPr>
        <w:drawing>
          <wp:inline distT="0" distB="0" distL="0" distR="0" wp14:anchorId="5DB466C9" wp14:editId="386624A6">
            <wp:extent cx="2857500" cy="1609725"/>
            <wp:effectExtent l="0" t="0" r="0" b="9525"/>
            <wp:docPr id="20358007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444444"/>
          <w:sz w:val="28"/>
          <w:szCs w:val="28"/>
          <w:shd w:val="clear" w:color="auto" w:fill="FFFFFF"/>
        </w:rPr>
        <w:t xml:space="preserve">     </w:t>
      </w:r>
      <w:r>
        <w:rPr>
          <w:rFonts w:ascii="Roboto" w:hAnsi="Roboto"/>
          <w:noProof/>
          <w:color w:val="444444"/>
          <w:sz w:val="28"/>
          <w:szCs w:val="28"/>
          <w:shd w:val="clear" w:color="auto" w:fill="FFFFFF"/>
        </w:rPr>
        <w:drawing>
          <wp:inline distT="0" distB="0" distL="0" distR="0" wp14:anchorId="3252139D" wp14:editId="6E2801BA">
            <wp:extent cx="2857500" cy="1609725"/>
            <wp:effectExtent l="0" t="0" r="0" b="9525"/>
            <wp:docPr id="12416230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E7318" w:rsidRPr="000E7318" w:rsidSect="00923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18"/>
    <w:rsid w:val="000E7318"/>
    <w:rsid w:val="00222A73"/>
    <w:rsid w:val="003F607A"/>
    <w:rsid w:val="00923590"/>
    <w:rsid w:val="00CE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0E6626E"/>
  <w15:chartTrackingRefBased/>
  <w15:docId w15:val="{466D11F4-5298-495F-BEA2-4B35E605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3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3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3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3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3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3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3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3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3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3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3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3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3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3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3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3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3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73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3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73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7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73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73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73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3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3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73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73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hyperlink" Target="http://www.lifehappens.org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3130956577284E8812CD5DE526ABEE" ma:contentTypeVersion="18" ma:contentTypeDescription="Create a new document." ma:contentTypeScope="" ma:versionID="c20bb6784a9aaa7b160eaa922497b32e">
  <xsd:schema xmlns:xsd="http://www.w3.org/2001/XMLSchema" xmlns:xs="http://www.w3.org/2001/XMLSchema" xmlns:p="http://schemas.microsoft.com/office/2006/metadata/properties" xmlns:ns2="4ad1b4fc-32f1-490f-845d-60a77d825b0f" xmlns:ns3="479587f7-d8fb-4a7e-9564-98760be7820e" targetNamespace="http://schemas.microsoft.com/office/2006/metadata/properties" ma:root="true" ma:fieldsID="6ee2a795e984921ceb3afff0d0af704d" ns2:_="" ns3:_="">
    <xsd:import namespace="4ad1b4fc-32f1-490f-845d-60a77d825b0f"/>
    <xsd:import namespace="479587f7-d8fb-4a7e-9564-98760be78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1b4fc-32f1-490f-845d-60a77d825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1c790c-ba74-4ab5-9899-bba964c01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87f7-d8fb-4a7e-9564-98760be78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82879f-1652-4115-af60-e9ddc2f46f2d}" ma:internalName="TaxCatchAll" ma:showField="CatchAllData" ma:web="479587f7-d8fb-4a7e-9564-98760be782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9587f7-d8fb-4a7e-9564-98760be7820e" xsi:nil="true"/>
    <lcf76f155ced4ddcb4097134ff3c332f xmlns="4ad1b4fc-32f1-490f-845d-60a77d825b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63F4F1-59E1-4406-BADD-BC248010634B}"/>
</file>

<file path=customXml/itemProps2.xml><?xml version="1.0" encoding="utf-8"?>
<ds:datastoreItem xmlns:ds="http://schemas.openxmlformats.org/officeDocument/2006/customXml" ds:itemID="{4BFFCBDB-6766-4731-A2F0-615F25097AD4}"/>
</file>

<file path=customXml/itemProps3.xml><?xml version="1.0" encoding="utf-8"?>
<ds:datastoreItem xmlns:ds="http://schemas.openxmlformats.org/officeDocument/2006/customXml" ds:itemID="{95BBF692-8558-4D58-AE4F-5ECC8DA94F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R. Boyle</dc:creator>
  <cp:keywords/>
  <dc:description/>
  <cp:lastModifiedBy>Diane R. Boyle</cp:lastModifiedBy>
  <cp:revision>1</cp:revision>
  <dcterms:created xsi:type="dcterms:W3CDTF">2024-08-14T17:49:00Z</dcterms:created>
  <dcterms:modified xsi:type="dcterms:W3CDTF">2024-08-14T19:49:00Z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0x010100813130956577284E8812CD5DE526ABEE</vt:lpwstr>
  </property>
</Properties>
</file>